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9F7A5C" w14:textId="77777777" w:rsidR="00B741A3" w:rsidRPr="00250171" w:rsidRDefault="00505468" w:rsidP="00304126">
      <w:pPr>
        <w:pStyle w:val="MemoHeader"/>
        <w:jc w:val="center"/>
        <w:rPr>
          <w:rFonts w:ascii="Times New Roman" w:hAnsi="Times New Roman"/>
          <w:szCs w:val="32"/>
        </w:rPr>
      </w:pPr>
      <w:r w:rsidRPr="00250171">
        <w:rPr>
          <w:rFonts w:ascii="Times New Roman" w:hAnsi="Times New Roman"/>
          <w:szCs w:val="32"/>
        </w:rPr>
        <w:t>PUC</w:t>
      </w:r>
      <w:r w:rsidR="00B741A3" w:rsidRPr="00250171">
        <w:rPr>
          <w:rFonts w:ascii="Times New Roman" w:hAnsi="Times New Roman"/>
          <w:szCs w:val="32"/>
        </w:rPr>
        <w:t xml:space="preserve"> Interoffice Memorandum</w:t>
      </w:r>
    </w:p>
    <w:p w14:paraId="7325EDFD" w14:textId="77777777" w:rsidR="003F51B1" w:rsidRPr="00EA0B92" w:rsidRDefault="003F51B1" w:rsidP="003F51B1">
      <w:pPr>
        <w:jc w:val="both"/>
        <w:rPr>
          <w:rFonts w:cs="Times New Roman"/>
        </w:rPr>
      </w:pPr>
    </w:p>
    <w:p w14:paraId="1128098F" w14:textId="50C670EB" w:rsidR="003F51B1" w:rsidRPr="00EA0B92" w:rsidRDefault="003F51B1" w:rsidP="003F51B1">
      <w:pPr>
        <w:tabs>
          <w:tab w:val="left" w:pos="1440"/>
        </w:tabs>
        <w:jc w:val="both"/>
        <w:rPr>
          <w:rFonts w:cs="Times New Roman"/>
        </w:rPr>
      </w:pPr>
      <w:r w:rsidRPr="00EA0B92">
        <w:rPr>
          <w:rFonts w:cs="Times New Roman"/>
          <w:b/>
        </w:rPr>
        <w:t>To:</w:t>
      </w:r>
      <w:r w:rsidRPr="00EA0B92">
        <w:rPr>
          <w:rFonts w:cs="Times New Roman"/>
        </w:rPr>
        <w:tab/>
      </w:r>
      <w:r w:rsidR="00D305C2">
        <w:rPr>
          <w:rFonts w:cs="Times New Roman"/>
        </w:rPr>
        <w:t>Creighton McMurray</w:t>
      </w:r>
      <w:r w:rsidR="009E27A8">
        <w:rPr>
          <w:rFonts w:cs="Times New Roman"/>
        </w:rPr>
        <w:t>, Attorney</w:t>
      </w:r>
    </w:p>
    <w:p w14:paraId="48037629" w14:textId="77777777" w:rsidR="003F51B1" w:rsidRPr="00EA0B92" w:rsidRDefault="003F51B1" w:rsidP="003F51B1">
      <w:pPr>
        <w:ind w:left="1440"/>
        <w:jc w:val="both"/>
        <w:rPr>
          <w:rFonts w:cs="Times New Roman"/>
        </w:rPr>
      </w:pPr>
      <w:r w:rsidRPr="00EA0B92">
        <w:rPr>
          <w:rFonts w:cs="Times New Roman"/>
        </w:rPr>
        <w:t>Legal Division</w:t>
      </w:r>
    </w:p>
    <w:p w14:paraId="47D8DA1C" w14:textId="77777777" w:rsidR="00B103BA" w:rsidRPr="00F82F6E" w:rsidRDefault="00B103BA" w:rsidP="000E4CE6">
      <w:pPr>
        <w:rPr>
          <w:rFonts w:cs="Times New Roman"/>
        </w:rPr>
      </w:pPr>
    </w:p>
    <w:p w14:paraId="65344E7E" w14:textId="37B97D4F" w:rsidR="00B103BA" w:rsidRPr="00F82F6E" w:rsidRDefault="00B103BA" w:rsidP="00B103BA">
      <w:r w:rsidRPr="00F82F6E">
        <w:rPr>
          <w:b/>
        </w:rPr>
        <w:t>From:</w:t>
      </w:r>
      <w:r>
        <w:tab/>
      </w:r>
      <w:r>
        <w:tab/>
      </w:r>
      <w:r w:rsidR="00D305C2">
        <w:t>Jolie Mathis</w:t>
      </w:r>
      <w:r w:rsidRPr="00EA0B92">
        <w:t xml:space="preserve">, </w:t>
      </w:r>
      <w:r w:rsidR="00D305C2">
        <w:t>Utility Engineering Specialist</w:t>
      </w:r>
    </w:p>
    <w:p w14:paraId="22B42E50" w14:textId="77777777" w:rsidR="00B103BA" w:rsidRDefault="00B103BA" w:rsidP="00B103BA">
      <w:pPr>
        <w:ind w:left="1440"/>
        <w:rPr>
          <w:rFonts w:cs="Times New Roman"/>
        </w:rPr>
      </w:pPr>
      <w:r>
        <w:rPr>
          <w:rFonts w:cs="Times New Roman"/>
        </w:rPr>
        <w:t>Infrastructure</w:t>
      </w:r>
      <w:r w:rsidRPr="00F82F6E">
        <w:rPr>
          <w:rFonts w:cs="Times New Roman"/>
        </w:rPr>
        <w:t xml:space="preserve"> Division</w:t>
      </w:r>
    </w:p>
    <w:p w14:paraId="7561742C" w14:textId="5BB66A1F" w:rsidR="003F51B1" w:rsidRPr="00EA0B92" w:rsidRDefault="003F51B1" w:rsidP="003F51B1">
      <w:pPr>
        <w:tabs>
          <w:tab w:val="left" w:pos="1440"/>
          <w:tab w:val="right" w:pos="9360"/>
        </w:tabs>
        <w:spacing w:before="240"/>
        <w:jc w:val="both"/>
        <w:rPr>
          <w:rFonts w:cs="Times New Roman"/>
          <w:b/>
        </w:rPr>
      </w:pPr>
      <w:r w:rsidRPr="00EA0B92">
        <w:rPr>
          <w:rFonts w:cs="Times New Roman"/>
          <w:b/>
        </w:rPr>
        <w:t>Date:</w:t>
      </w:r>
      <w:r w:rsidRPr="00EA0B92">
        <w:rPr>
          <w:rFonts w:cs="Times New Roman"/>
        </w:rPr>
        <w:t xml:space="preserve">  </w:t>
      </w:r>
      <w:r w:rsidRPr="00EA0B92">
        <w:rPr>
          <w:rFonts w:cs="Times New Roman"/>
        </w:rPr>
        <w:tab/>
      </w:r>
      <w:r w:rsidR="00D305C2">
        <w:rPr>
          <w:rFonts w:cs="Times New Roman"/>
        </w:rPr>
        <w:t>July 2</w:t>
      </w:r>
      <w:r w:rsidR="009C319A">
        <w:rPr>
          <w:rFonts w:cs="Times New Roman"/>
        </w:rPr>
        <w:t>9</w:t>
      </w:r>
      <w:r w:rsidR="00D305C2">
        <w:rPr>
          <w:rFonts w:cs="Times New Roman"/>
        </w:rPr>
        <w:t>, 2020</w:t>
      </w:r>
    </w:p>
    <w:p w14:paraId="36B2B645" w14:textId="77777777" w:rsidR="003F51B1" w:rsidRPr="00EA0B92" w:rsidRDefault="003F51B1" w:rsidP="003F51B1">
      <w:pPr>
        <w:tabs>
          <w:tab w:val="left" w:pos="1440"/>
        </w:tabs>
        <w:ind w:left="1440" w:hanging="1440"/>
        <w:jc w:val="both"/>
        <w:rPr>
          <w:rFonts w:cs="Times New Roman"/>
        </w:rPr>
      </w:pPr>
    </w:p>
    <w:p w14:paraId="01073955" w14:textId="2B1B0FD2" w:rsidR="003F51B1" w:rsidRPr="00EA0B92" w:rsidRDefault="003F51B1" w:rsidP="003F51B1">
      <w:pPr>
        <w:tabs>
          <w:tab w:val="left" w:pos="1440"/>
        </w:tabs>
        <w:ind w:left="1440" w:hanging="1440"/>
        <w:jc w:val="both"/>
        <w:rPr>
          <w:rFonts w:cs="Times New Roman"/>
          <w:i/>
        </w:rPr>
      </w:pPr>
      <w:r w:rsidRPr="00EA0B92">
        <w:rPr>
          <w:rFonts w:cs="Times New Roman"/>
          <w:b/>
        </w:rPr>
        <w:t>Subject:</w:t>
      </w:r>
      <w:r w:rsidRPr="00EA0B92">
        <w:rPr>
          <w:rFonts w:cs="Times New Roman"/>
          <w:b/>
        </w:rPr>
        <w:tab/>
        <w:t xml:space="preserve">Docket </w:t>
      </w:r>
      <w:r w:rsidR="00B70DB0" w:rsidRPr="0030163B">
        <w:rPr>
          <w:rFonts w:cs="Times New Roman"/>
          <w:b/>
        </w:rPr>
        <w:t>No</w:t>
      </w:r>
      <w:r w:rsidR="00B70DB0" w:rsidRPr="001318EF">
        <w:rPr>
          <w:rFonts w:cs="Times New Roman"/>
          <w:b/>
        </w:rPr>
        <w:t xml:space="preserve">. </w:t>
      </w:r>
      <w:r w:rsidR="00D305C2">
        <w:rPr>
          <w:rFonts w:cs="Times New Roman"/>
          <w:b/>
        </w:rPr>
        <w:t>50969</w:t>
      </w:r>
      <w:r w:rsidRPr="00EA0B92">
        <w:rPr>
          <w:rFonts w:cs="Times New Roman"/>
        </w:rPr>
        <w:t xml:space="preserve"> </w:t>
      </w:r>
      <w:r w:rsidRPr="00EA0B92">
        <w:rPr>
          <w:rFonts w:cs="Times New Roman"/>
          <w:i/>
        </w:rPr>
        <w:t xml:space="preserve">Application of </w:t>
      </w:r>
      <w:r w:rsidR="00D305C2">
        <w:rPr>
          <w:rFonts w:cs="Times New Roman"/>
          <w:i/>
        </w:rPr>
        <w:t xml:space="preserve">James Nelson dba </w:t>
      </w:r>
      <w:r w:rsidR="005049A0">
        <w:rPr>
          <w:rFonts w:cs="Times New Roman"/>
          <w:i/>
        </w:rPr>
        <w:t>WATERCO</w:t>
      </w:r>
      <w:r w:rsidR="00D305C2">
        <w:rPr>
          <w:rFonts w:cs="Times New Roman"/>
          <w:i/>
        </w:rPr>
        <w:t xml:space="preserve"> </w:t>
      </w:r>
      <w:r w:rsidRPr="00EA0B92">
        <w:rPr>
          <w:rFonts w:cs="Times New Roman"/>
          <w:i/>
        </w:rPr>
        <w:t xml:space="preserve">to </w:t>
      </w:r>
      <w:r w:rsidR="00D305C2">
        <w:rPr>
          <w:rFonts w:cs="Times New Roman"/>
          <w:i/>
        </w:rPr>
        <w:t>Obtain</w:t>
      </w:r>
      <w:r w:rsidRPr="00EA0B92">
        <w:rPr>
          <w:rFonts w:cs="Times New Roman"/>
          <w:i/>
        </w:rPr>
        <w:t xml:space="preserve"> </w:t>
      </w:r>
      <w:r w:rsidR="00D305C2">
        <w:rPr>
          <w:rFonts w:cs="Times New Roman"/>
          <w:i/>
        </w:rPr>
        <w:t>a Water</w:t>
      </w:r>
      <w:r w:rsidRPr="00EA0B92">
        <w:rPr>
          <w:rFonts w:cs="Times New Roman"/>
          <w:i/>
        </w:rPr>
        <w:t xml:space="preserve"> Certificat</w:t>
      </w:r>
      <w:r w:rsidR="00D305C2">
        <w:rPr>
          <w:rFonts w:cs="Times New Roman"/>
          <w:i/>
        </w:rPr>
        <w:t>e</w:t>
      </w:r>
      <w:r w:rsidRPr="00EA0B92">
        <w:rPr>
          <w:rFonts w:cs="Times New Roman"/>
          <w:i/>
        </w:rPr>
        <w:t xml:space="preserve"> of Convenience and Necessity in </w:t>
      </w:r>
      <w:r w:rsidR="00D305C2">
        <w:rPr>
          <w:rFonts w:cs="Times New Roman"/>
          <w:i/>
        </w:rPr>
        <w:t>Montague</w:t>
      </w:r>
      <w:r w:rsidRPr="00EA0B92">
        <w:rPr>
          <w:rFonts w:cs="Times New Roman"/>
          <w:i/>
        </w:rPr>
        <w:t xml:space="preserve"> County </w:t>
      </w:r>
    </w:p>
    <w:p w14:paraId="0D2F1134" w14:textId="77777777" w:rsidR="003F51B1" w:rsidRPr="00EA0B92" w:rsidRDefault="003F51B1" w:rsidP="003F51B1">
      <w:pPr>
        <w:tabs>
          <w:tab w:val="left" w:pos="1440"/>
        </w:tabs>
        <w:ind w:left="1440" w:hanging="1440"/>
        <w:jc w:val="both"/>
        <w:rPr>
          <w:rFonts w:cs="Times New Roman"/>
        </w:rPr>
      </w:pPr>
    </w:p>
    <w:p w14:paraId="61B3A885" w14:textId="3F2F42CB" w:rsidR="003F51B1" w:rsidRPr="00EA0B92" w:rsidRDefault="003F51B1" w:rsidP="003F51B1">
      <w:pPr>
        <w:autoSpaceDE w:val="0"/>
        <w:autoSpaceDN w:val="0"/>
        <w:adjustRightInd w:val="0"/>
        <w:jc w:val="both"/>
        <w:rPr>
          <w:rFonts w:cs="Times New Roman"/>
        </w:rPr>
      </w:pPr>
      <w:r w:rsidRPr="00EA0B92">
        <w:rPr>
          <w:rFonts w:cs="Times New Roman"/>
        </w:rPr>
        <w:t xml:space="preserve">On </w:t>
      </w:r>
      <w:r w:rsidR="00953A9F">
        <w:rPr>
          <w:rFonts w:cs="Times New Roman"/>
        </w:rPr>
        <w:t>June 23</w:t>
      </w:r>
      <w:r w:rsidR="00E06F18">
        <w:rPr>
          <w:rFonts w:cs="Times New Roman"/>
        </w:rPr>
        <w:t>, 2020</w:t>
      </w:r>
      <w:r w:rsidRPr="00EA0B92">
        <w:rPr>
          <w:rFonts w:cs="Times New Roman"/>
        </w:rPr>
        <w:t xml:space="preserve">, </w:t>
      </w:r>
      <w:r w:rsidR="00EB61D4">
        <w:rPr>
          <w:rFonts w:cs="Times New Roman"/>
        </w:rPr>
        <w:t xml:space="preserve">James Nelson dba </w:t>
      </w:r>
      <w:r w:rsidR="00643EA9">
        <w:rPr>
          <w:rFonts w:cs="Times New Roman"/>
        </w:rPr>
        <w:t>Waterco</w:t>
      </w:r>
      <w:r w:rsidR="00643EA9">
        <w:rPr>
          <w:rFonts w:cs="Times New Roman"/>
          <w:i/>
        </w:rPr>
        <w:t xml:space="preserve"> </w:t>
      </w:r>
      <w:r w:rsidR="00EB61D4" w:rsidRPr="00EB61D4">
        <w:rPr>
          <w:rFonts w:cs="Times New Roman"/>
          <w:iCs/>
        </w:rPr>
        <w:t>(Applicant)</w:t>
      </w:r>
      <w:r w:rsidR="00EB61D4">
        <w:rPr>
          <w:rFonts w:cs="Times New Roman"/>
          <w:i/>
        </w:rPr>
        <w:t xml:space="preserve"> </w:t>
      </w:r>
      <w:r w:rsidRPr="00EA0B92">
        <w:rPr>
          <w:rFonts w:cs="Times New Roman"/>
        </w:rPr>
        <w:t>filed with the Publi</w:t>
      </w:r>
      <w:r>
        <w:rPr>
          <w:rFonts w:cs="Times New Roman"/>
        </w:rPr>
        <w:t>c Utility Commission of Texas (</w:t>
      </w:r>
      <w:r w:rsidRPr="00EA0B92">
        <w:rPr>
          <w:rFonts w:cs="Times New Roman"/>
          <w:bCs/>
        </w:rPr>
        <w:t xml:space="preserve">Commission) an application to </w:t>
      </w:r>
      <w:r w:rsidR="00E06F18">
        <w:rPr>
          <w:rFonts w:cs="Times New Roman"/>
          <w:bCs/>
        </w:rPr>
        <w:t>obtain</w:t>
      </w:r>
      <w:r w:rsidRPr="00EA0B92">
        <w:rPr>
          <w:rFonts w:cs="Times New Roman"/>
          <w:bCs/>
        </w:rPr>
        <w:t xml:space="preserve"> </w:t>
      </w:r>
      <w:r w:rsidR="00E06F18">
        <w:rPr>
          <w:rFonts w:cs="Times New Roman"/>
        </w:rPr>
        <w:t>a</w:t>
      </w:r>
      <w:r w:rsidRPr="006A2ED2">
        <w:rPr>
          <w:rFonts w:cs="Times New Roman"/>
        </w:rPr>
        <w:t xml:space="preserve"> water </w:t>
      </w:r>
      <w:r>
        <w:rPr>
          <w:rFonts w:cs="Times New Roman"/>
        </w:rPr>
        <w:t>C</w:t>
      </w:r>
      <w:r w:rsidRPr="006A2ED2">
        <w:rPr>
          <w:rFonts w:cs="Times New Roman"/>
        </w:rPr>
        <w:t>ertificate</w:t>
      </w:r>
      <w:r>
        <w:rPr>
          <w:rFonts w:cs="Times New Roman"/>
        </w:rPr>
        <w:t xml:space="preserve"> of Convenience and N</w:t>
      </w:r>
      <w:r w:rsidRPr="006A2ED2">
        <w:rPr>
          <w:rFonts w:cs="Times New Roman"/>
        </w:rPr>
        <w:t>ecessity (CCN)</w:t>
      </w:r>
      <w:r w:rsidR="00E06F18">
        <w:rPr>
          <w:rFonts w:cs="Times New Roman"/>
        </w:rPr>
        <w:t xml:space="preserve"> </w:t>
      </w:r>
      <w:r w:rsidRPr="00EA0B92">
        <w:rPr>
          <w:rFonts w:cs="Times New Roman"/>
        </w:rPr>
        <w:t xml:space="preserve">in </w:t>
      </w:r>
      <w:r w:rsidR="00E06F18">
        <w:rPr>
          <w:rFonts w:cs="Times New Roman"/>
        </w:rPr>
        <w:t>Montague</w:t>
      </w:r>
      <w:r w:rsidRPr="00EA0B92">
        <w:rPr>
          <w:rFonts w:cs="Times New Roman"/>
        </w:rPr>
        <w:t xml:space="preserve"> County, Texas pursuant to Texas Water Code </w:t>
      </w:r>
      <w:r w:rsidR="009E1C4E">
        <w:rPr>
          <w:rFonts w:cs="Times New Roman"/>
        </w:rPr>
        <w:t>(</w:t>
      </w:r>
      <w:r w:rsidR="009E1C4E" w:rsidRPr="00EA0B92">
        <w:rPr>
          <w:rFonts w:cs="Times New Roman"/>
        </w:rPr>
        <w:t xml:space="preserve">TWC) </w:t>
      </w:r>
      <w:r w:rsidRPr="00EA0B92">
        <w:rPr>
          <w:rFonts w:cs="Times New Roman"/>
        </w:rPr>
        <w:t>§§ 13.242 to 13.250</w:t>
      </w:r>
      <w:r w:rsidR="009C201A">
        <w:rPr>
          <w:rFonts w:cs="Times New Roman"/>
        </w:rPr>
        <w:t xml:space="preserve"> </w:t>
      </w:r>
      <w:r w:rsidRPr="00EA0B92">
        <w:rPr>
          <w:rFonts w:cs="Times New Roman"/>
        </w:rPr>
        <w:t xml:space="preserve">and 16 </w:t>
      </w:r>
      <w:r w:rsidR="008C3449" w:rsidRPr="00EA0B92">
        <w:rPr>
          <w:rFonts w:cs="Times New Roman"/>
        </w:rPr>
        <w:t>Tex</w:t>
      </w:r>
      <w:r w:rsidR="008C3449">
        <w:rPr>
          <w:rFonts w:cs="Times New Roman"/>
        </w:rPr>
        <w:t>as</w:t>
      </w:r>
      <w:r w:rsidR="008C3449" w:rsidRPr="00EA0B92">
        <w:rPr>
          <w:rFonts w:cs="Times New Roman"/>
        </w:rPr>
        <w:t xml:space="preserve"> </w:t>
      </w:r>
      <w:r w:rsidR="008C3449">
        <w:rPr>
          <w:rFonts w:cs="Times New Roman"/>
        </w:rPr>
        <w:t xml:space="preserve">Administrative Code </w:t>
      </w:r>
      <w:r w:rsidR="009E1C4E">
        <w:rPr>
          <w:rFonts w:cs="Times New Roman"/>
        </w:rPr>
        <w:t>(TAC)</w:t>
      </w:r>
      <w:r>
        <w:rPr>
          <w:rFonts w:cs="Times New Roman"/>
        </w:rPr>
        <w:t xml:space="preserve"> </w:t>
      </w:r>
      <w:r w:rsidRPr="00E06F18">
        <w:rPr>
          <w:rFonts w:cs="Times New Roman"/>
        </w:rPr>
        <w:t xml:space="preserve">§§ </w:t>
      </w:r>
      <w:r w:rsidR="008A4317" w:rsidRPr="00E06F18">
        <w:rPr>
          <w:rFonts w:cs="Times New Roman"/>
        </w:rPr>
        <w:t>24.225 to 24.237</w:t>
      </w:r>
      <w:r w:rsidR="00E06F18" w:rsidRPr="00E06F18">
        <w:rPr>
          <w:rFonts w:cs="Times New Roman"/>
        </w:rPr>
        <w:t>.</w:t>
      </w:r>
    </w:p>
    <w:p w14:paraId="4F4C403C" w14:textId="77777777" w:rsidR="00786DF4" w:rsidRPr="009F2F27" w:rsidRDefault="00B77D62" w:rsidP="00C2653B">
      <w:pPr>
        <w:spacing w:before="240"/>
        <w:jc w:val="both"/>
        <w:rPr>
          <w:rFonts w:cs="Times New Roman"/>
        </w:rPr>
      </w:pPr>
      <w:r w:rsidRPr="009F2F27">
        <w:rPr>
          <w:rFonts w:cs="Times New Roman"/>
        </w:rPr>
        <w:t>Staff ha</w:t>
      </w:r>
      <w:r w:rsidR="009F2F27" w:rsidRPr="009F2F27">
        <w:rPr>
          <w:rFonts w:cs="Times New Roman"/>
          <w:bCs/>
        </w:rPr>
        <w:t xml:space="preserve">s reviewed the </w:t>
      </w:r>
      <w:r w:rsidRPr="009F2F27">
        <w:rPr>
          <w:rFonts w:cs="Times New Roman"/>
          <w:bCs/>
        </w:rPr>
        <w:t xml:space="preserve">information provided by the Applicant </w:t>
      </w:r>
      <w:r w:rsidR="00786DF4" w:rsidRPr="009F2F27">
        <w:rPr>
          <w:rFonts w:cs="Times New Roman"/>
          <w:bCs/>
        </w:rPr>
        <w:t xml:space="preserve">and recommends the application be deemed </w:t>
      </w:r>
      <w:r w:rsidR="00786DF4" w:rsidRPr="009F2F27">
        <w:rPr>
          <w:rFonts w:cs="Times New Roman"/>
        </w:rPr>
        <w:t>administratively incomplete and not accepted for filing due to the deficiencies detailed below:</w:t>
      </w:r>
    </w:p>
    <w:p w14:paraId="3B491816" w14:textId="77777777" w:rsidR="00B77D62" w:rsidRPr="009F2F27" w:rsidRDefault="00B77D62" w:rsidP="00304126">
      <w:pPr>
        <w:jc w:val="both"/>
        <w:rPr>
          <w:rFonts w:cs="Times New Roman"/>
          <w:highlight w:val="yellow"/>
        </w:rPr>
      </w:pPr>
    </w:p>
    <w:p w14:paraId="7E2DD91B" w14:textId="77777777" w:rsidR="00377477" w:rsidRPr="00E06F18" w:rsidRDefault="00377477" w:rsidP="00072D9C">
      <w:pPr>
        <w:jc w:val="both"/>
        <w:rPr>
          <w:b/>
          <w:u w:val="single"/>
        </w:rPr>
      </w:pPr>
      <w:r w:rsidRPr="00E06F18">
        <w:rPr>
          <w:b/>
          <w:u w:val="single"/>
        </w:rPr>
        <w:t>Application Content</w:t>
      </w:r>
      <w:r w:rsidR="00D975AF" w:rsidRPr="00E06F18">
        <w:rPr>
          <w:b/>
          <w:u w:val="single"/>
        </w:rPr>
        <w:t>:</w:t>
      </w:r>
    </w:p>
    <w:p w14:paraId="3FEEEE33" w14:textId="132241C3" w:rsidR="009A4E64" w:rsidRPr="00E06F18" w:rsidRDefault="00E06F18" w:rsidP="00B751E2">
      <w:pPr>
        <w:jc w:val="both"/>
      </w:pPr>
      <w:r w:rsidRPr="00B751E2">
        <w:rPr>
          <w:u w:val="single"/>
        </w:rPr>
        <w:t xml:space="preserve">TCEQ Public Water System </w:t>
      </w:r>
      <w:r w:rsidR="0000361E">
        <w:rPr>
          <w:u w:val="single"/>
        </w:rPr>
        <w:t>(</w:t>
      </w:r>
      <w:proofErr w:type="spellStart"/>
      <w:r w:rsidR="0000361E">
        <w:rPr>
          <w:u w:val="single"/>
        </w:rPr>
        <w:t>PWS</w:t>
      </w:r>
      <w:proofErr w:type="spellEnd"/>
      <w:r w:rsidR="0000361E">
        <w:rPr>
          <w:u w:val="single"/>
        </w:rPr>
        <w:t xml:space="preserve">) </w:t>
      </w:r>
      <w:r w:rsidRPr="00B751E2">
        <w:rPr>
          <w:u w:val="single"/>
        </w:rPr>
        <w:t>Information</w:t>
      </w:r>
    </w:p>
    <w:p w14:paraId="017B7F8A" w14:textId="018E367B" w:rsidR="00E06F18" w:rsidRDefault="00E06F18" w:rsidP="00E06F18">
      <w:pPr>
        <w:jc w:val="both"/>
      </w:pPr>
      <w:r w:rsidRPr="00E06F18">
        <w:t xml:space="preserve">Please submit evidence of compliance with TCEQ for </w:t>
      </w:r>
      <w:proofErr w:type="spellStart"/>
      <w:r w:rsidR="0000361E">
        <w:t>PWS</w:t>
      </w:r>
      <w:proofErr w:type="spellEnd"/>
      <w:r w:rsidR="0000361E">
        <w:t xml:space="preserve"> </w:t>
      </w:r>
      <w:r w:rsidR="00E657F6">
        <w:t>ID No.</w:t>
      </w:r>
      <w:r w:rsidR="00167C40">
        <w:t xml:space="preserve"> </w:t>
      </w:r>
      <w:r w:rsidRPr="00E06F18">
        <w:t>1690028</w:t>
      </w:r>
      <w:r w:rsidR="00EB61D4">
        <w:t xml:space="preserve">, including </w:t>
      </w:r>
      <w:r w:rsidR="00E657F6" w:rsidRPr="003D4B68">
        <w:t>c</w:t>
      </w:r>
      <w:r w:rsidRPr="003D4B68">
        <w:t>ompliance</w:t>
      </w:r>
      <w:r>
        <w:t xml:space="preserve"> </w:t>
      </w:r>
      <w:r w:rsidR="00E657F6">
        <w:t>c</w:t>
      </w:r>
      <w:r>
        <w:t xml:space="preserve">orrespondence such as TCEQ </w:t>
      </w:r>
      <w:r w:rsidR="00E657F6">
        <w:t>c</w:t>
      </w:r>
      <w:r>
        <w:t xml:space="preserve">ompliance </w:t>
      </w:r>
      <w:r w:rsidR="00E657F6">
        <w:t>i</w:t>
      </w:r>
      <w:r>
        <w:t>nvestigation letters and TCEQ letter(s) regarding the resolution of any violations or compliance issues.</w:t>
      </w:r>
    </w:p>
    <w:p w14:paraId="2153021C" w14:textId="77777777" w:rsidR="00956331" w:rsidRPr="003F51B1" w:rsidRDefault="00956331" w:rsidP="00304126">
      <w:pPr>
        <w:pStyle w:val="NoSpacing"/>
        <w:jc w:val="both"/>
        <w:rPr>
          <w:highlight w:val="yellow"/>
        </w:rPr>
      </w:pPr>
    </w:p>
    <w:p w14:paraId="0884B66E" w14:textId="2F0DB33C" w:rsidR="00956331" w:rsidRPr="00F65BBA" w:rsidRDefault="00F65BBA" w:rsidP="00304126">
      <w:pPr>
        <w:jc w:val="both"/>
        <w:rPr>
          <w:rFonts w:cs="Times New Roman"/>
          <w:b/>
        </w:rPr>
      </w:pPr>
      <w:r w:rsidRPr="00F65BBA">
        <w:rPr>
          <w:rFonts w:cs="Times New Roman"/>
          <w:b/>
          <w:u w:val="single"/>
        </w:rPr>
        <w:t>Mapping Information</w:t>
      </w:r>
      <w:r w:rsidR="00956331" w:rsidRPr="00F65BBA">
        <w:rPr>
          <w:rFonts w:cs="Times New Roman"/>
          <w:b/>
        </w:rPr>
        <w:t>:</w:t>
      </w:r>
    </w:p>
    <w:p w14:paraId="3AD9AF5B" w14:textId="61D4AE96" w:rsidR="00F65BBA" w:rsidRDefault="00F65BBA" w:rsidP="00F65BBA">
      <w:pPr>
        <w:jc w:val="both"/>
      </w:pPr>
      <w:r>
        <w:t xml:space="preserve">The maps filed in this docket are not </w:t>
      </w:r>
      <w:proofErr w:type="gramStart"/>
      <w:r>
        <w:t>sufficient</w:t>
      </w:r>
      <w:proofErr w:type="gramEnd"/>
      <w:r>
        <w:t xml:space="preserve"> to meet </w:t>
      </w:r>
      <w:r w:rsidR="00B751E2">
        <w:t xml:space="preserve">the </w:t>
      </w:r>
      <w:r>
        <w:t xml:space="preserve">mapping requirements.   </w:t>
      </w:r>
      <w:r w:rsidR="00833E99">
        <w:t>A</w:t>
      </w:r>
      <w:r>
        <w:t xml:space="preserve"> </w:t>
      </w:r>
      <w:r w:rsidR="00833E99">
        <w:t xml:space="preserve">printed </w:t>
      </w:r>
      <w:r>
        <w:t xml:space="preserve">map using Google Maps or similar software is not adequate to meet </w:t>
      </w:r>
      <w:r w:rsidR="00833E99">
        <w:t>the</w:t>
      </w:r>
      <w:r>
        <w:t xml:space="preserve"> mapping requirements.  All maps must be filed in color, at full size and scale and cannot be hand drawn. </w:t>
      </w:r>
      <w:r w:rsidR="00E657F6">
        <w:t xml:space="preserve">To meet the mapping requirements, </w:t>
      </w:r>
      <w:r>
        <w:t xml:space="preserve">the Applicant must file digital mapping data, general location and detailed maps accurately marking the outer boundary of the requested area. Staff further recommends </w:t>
      </w:r>
      <w:r w:rsidR="00EB61D4">
        <w:t xml:space="preserve">that </w:t>
      </w:r>
      <w:r>
        <w:t>the Applicant obtain additional mapping guidance from the C</w:t>
      </w:r>
      <w:r w:rsidR="00EB61D4">
        <w:t>ommission</w:t>
      </w:r>
      <w:r>
        <w:t xml:space="preserve">’s mapping staff, Ms. Tracy Montes, by emailing </w:t>
      </w:r>
      <w:hyperlink r:id="rId8" w:history="1">
        <w:r w:rsidRPr="005B08BD">
          <w:rPr>
            <w:rStyle w:val="Hyperlink"/>
          </w:rPr>
          <w:t>tracy.montes@puc.texas.gov</w:t>
        </w:r>
      </w:hyperlink>
      <w:r>
        <w:t xml:space="preserve"> to</w:t>
      </w:r>
      <w:r w:rsidR="009C319A">
        <w:t xml:space="preserve"> resolve the mapping deficiencies.</w:t>
      </w:r>
    </w:p>
    <w:p w14:paraId="03173BED" w14:textId="77777777" w:rsidR="0043565C" w:rsidRDefault="0043565C" w:rsidP="0043565C">
      <w:pPr>
        <w:jc w:val="both"/>
      </w:pPr>
      <w:bookmarkStart w:id="0" w:name="_GoBack"/>
      <w:bookmarkEnd w:id="0"/>
    </w:p>
    <w:p w14:paraId="4C290C27" w14:textId="7F51E04F" w:rsidR="00F65BBA" w:rsidRPr="00377683" w:rsidRDefault="00EB61D4" w:rsidP="0043565C">
      <w:pPr>
        <w:jc w:val="both"/>
      </w:pPr>
      <w:r>
        <w:t xml:space="preserve">Staff recommends that the </w:t>
      </w:r>
      <w:r w:rsidR="00F65BBA" w:rsidRPr="00377683">
        <w:t xml:space="preserve">Applicant submit the following </w:t>
      </w:r>
      <w:r w:rsidR="00F65BBA">
        <w:t xml:space="preserve">items </w:t>
      </w:r>
      <w:r w:rsidR="00F65BBA" w:rsidRPr="00377683">
        <w:t>to resolve the mapping deficiencies:</w:t>
      </w:r>
    </w:p>
    <w:p w14:paraId="5DC402B1" w14:textId="77777777" w:rsidR="00F65BBA" w:rsidRPr="00377683" w:rsidRDefault="00F65BBA" w:rsidP="00F65BBA">
      <w:pPr>
        <w:pStyle w:val="ListParagraph"/>
        <w:numPr>
          <w:ilvl w:val="0"/>
          <w:numId w:val="30"/>
        </w:numPr>
        <w:jc w:val="both"/>
      </w:pPr>
      <w:r w:rsidRPr="00377683">
        <w:t xml:space="preserve">A general location map </w:t>
      </w:r>
      <w:r>
        <w:t>identifying only the requested area, in reference to the nearest county boundary, city, or town.</w:t>
      </w:r>
    </w:p>
    <w:p w14:paraId="43A827ED" w14:textId="77777777" w:rsidR="00F65BBA" w:rsidRPr="00377683" w:rsidRDefault="00F65BBA" w:rsidP="00F65BBA">
      <w:pPr>
        <w:pStyle w:val="ListParagraph"/>
        <w:numPr>
          <w:ilvl w:val="0"/>
          <w:numId w:val="30"/>
        </w:numPr>
        <w:jc w:val="both"/>
      </w:pPr>
      <w:r w:rsidRPr="00377683">
        <w:t xml:space="preserve">A </w:t>
      </w:r>
      <w:r>
        <w:t xml:space="preserve">detailed </w:t>
      </w:r>
      <w:r w:rsidRPr="00377683">
        <w:t xml:space="preserve">map </w:t>
      </w:r>
      <w:r>
        <w:t>identifying only the requested area, in reference to verifiable man-made and natural landmarks, such as roads, rivers, and railroads.</w:t>
      </w:r>
    </w:p>
    <w:p w14:paraId="251090F5" w14:textId="77777777" w:rsidR="00F65BBA" w:rsidRDefault="00F65BBA" w:rsidP="00F65BBA">
      <w:pPr>
        <w:pStyle w:val="ListParagraph"/>
        <w:numPr>
          <w:ilvl w:val="0"/>
          <w:numId w:val="30"/>
        </w:numPr>
        <w:jc w:val="both"/>
      </w:pPr>
      <w:r>
        <w:t>D</w:t>
      </w:r>
      <w:r w:rsidRPr="00377683">
        <w:t xml:space="preserve">igital </w:t>
      </w:r>
      <w:r>
        <w:t xml:space="preserve">mapping </w:t>
      </w:r>
      <w:r w:rsidRPr="00377683">
        <w:t xml:space="preserve">data </w:t>
      </w:r>
      <w:r>
        <w:t xml:space="preserve">for the requested </w:t>
      </w:r>
      <w:r w:rsidRPr="00377683">
        <w:t>area</w:t>
      </w:r>
      <w:r>
        <w:t>, as a single polygon record, in shapefile (SHP) format,</w:t>
      </w:r>
      <w:r w:rsidRPr="00377683">
        <w:t xml:space="preserve"> </w:t>
      </w:r>
      <w:r>
        <w:t>georeferenced in either NAD83 Texas Statewide Mapping System (Meters) or NAD83 Texas State Plane Coordinate System (US Feet)</w:t>
      </w:r>
      <w:r w:rsidRPr="00377683">
        <w:t>.</w:t>
      </w:r>
    </w:p>
    <w:p w14:paraId="3BA1CA42" w14:textId="77777777" w:rsidR="00F65BBA" w:rsidRPr="003F51B1" w:rsidRDefault="00F65BBA" w:rsidP="00304126">
      <w:pPr>
        <w:jc w:val="both"/>
        <w:rPr>
          <w:rFonts w:cs="Times New Roman"/>
          <w:b/>
          <w:highlight w:val="yellow"/>
        </w:rPr>
      </w:pPr>
    </w:p>
    <w:p w14:paraId="401D09CA" w14:textId="77777777" w:rsidR="00956331" w:rsidRPr="003F51B1" w:rsidRDefault="00956331" w:rsidP="00304126">
      <w:pPr>
        <w:pStyle w:val="NoSpacing"/>
        <w:jc w:val="both"/>
        <w:rPr>
          <w:highlight w:val="yellow"/>
        </w:rPr>
      </w:pPr>
    </w:p>
    <w:p w14:paraId="350D68CB" w14:textId="5C8348EB" w:rsidR="005A5D0E" w:rsidRPr="005A5D0E" w:rsidRDefault="00956331" w:rsidP="00304126">
      <w:pPr>
        <w:pStyle w:val="NoSpacing"/>
        <w:jc w:val="both"/>
      </w:pPr>
      <w:r w:rsidRPr="00F65BBA">
        <w:lastRenderedPageBreak/>
        <w:t>Note: Any confidential items should be submitted as confidential filings with the C</w:t>
      </w:r>
      <w:r w:rsidR="00EB61D4">
        <w:t>ommission</w:t>
      </w:r>
      <w:r w:rsidRPr="00F65BBA">
        <w:t>.  The instructions for filing confidential documents can be found on our website at: (http://www.puc.texas.gov/industry/filings/FilingProceed.aspx).</w:t>
      </w:r>
    </w:p>
    <w:sectPr w:rsidR="005A5D0E" w:rsidRPr="005A5D0E" w:rsidSect="00222F26">
      <w:footerReference w:type="even" r:id="rId9"/>
      <w:footnotePr>
        <w:numFmt w:val="lowerLetter"/>
      </w:footnotePr>
      <w:endnotePr>
        <w:numFmt w:val="lowerLetter"/>
      </w:endnotePr>
      <w:type w:val="continuous"/>
      <w:pgSz w:w="12240" w:h="15840"/>
      <w:pgMar w:top="720" w:right="1440" w:bottom="720" w:left="144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919A7A" w14:textId="77777777" w:rsidR="0074328A" w:rsidRDefault="0074328A">
      <w:r>
        <w:separator/>
      </w:r>
    </w:p>
  </w:endnote>
  <w:endnote w:type="continuationSeparator" w:id="0">
    <w:p w14:paraId="28FB8665" w14:textId="77777777" w:rsidR="0074328A" w:rsidRDefault="007432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ED0886" w14:textId="77777777" w:rsidR="00D5380F" w:rsidRDefault="00D5380F">
    <w:pPr>
      <w:widowControl w:val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513B88" w14:textId="77777777" w:rsidR="0074328A" w:rsidRDefault="0074328A">
      <w:r>
        <w:separator/>
      </w:r>
    </w:p>
  </w:footnote>
  <w:footnote w:type="continuationSeparator" w:id="0">
    <w:p w14:paraId="3DEB4AF8" w14:textId="77777777" w:rsidR="0074328A" w:rsidRDefault="007432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9"/>
    <w:multiLevelType w:val="multilevel"/>
    <w:tmpl w:val="D4F07438"/>
    <w:name w:val="AutoList134"/>
    <w:lvl w:ilvl="0">
      <w:start w:val="1"/>
      <w:numFmt w:val="upperLetter"/>
      <w:lvlText w:val="%1."/>
      <w:lvlJc w:val="left"/>
      <w:pPr>
        <w:ind w:left="0" w:firstLine="0"/>
      </w:pPr>
    </w:lvl>
    <w:lvl w:ilvl="1">
      <w:start w:val="1"/>
      <w:numFmt w:val="upperLetter"/>
      <w:lvlText w:val="%2."/>
      <w:lvlJc w:val="left"/>
      <w:pPr>
        <w:ind w:left="0" w:firstLine="0"/>
      </w:pPr>
    </w:lvl>
    <w:lvl w:ilvl="2">
      <w:start w:val="1"/>
      <w:numFmt w:val="lowerRoman"/>
      <w:lvlText w:val="%3."/>
      <w:lvlJc w:val="left"/>
      <w:pPr>
        <w:ind w:left="0" w:firstLine="0"/>
      </w:pPr>
    </w:lvl>
    <w:lvl w:ilvl="3">
      <w:start w:val="1"/>
      <w:numFmt w:val="upperLetter"/>
      <w:lvlText w:val="%4."/>
      <w:lvlJc w:val="left"/>
      <w:pPr>
        <w:ind w:left="0" w:firstLine="0"/>
      </w:pPr>
    </w:lvl>
    <w:lvl w:ilvl="4">
      <w:start w:val="1"/>
      <w:numFmt w:val="upperLetter"/>
      <w:lvlText w:val="%5."/>
      <w:lvlJc w:val="left"/>
      <w:pPr>
        <w:ind w:left="0" w:firstLine="0"/>
      </w:pPr>
    </w:lvl>
    <w:lvl w:ilvl="5">
      <w:start w:val="1"/>
      <w:numFmt w:val="upperLetter"/>
      <w:lvlText w:val="%6."/>
      <w:lvlJc w:val="left"/>
      <w:pPr>
        <w:ind w:left="0" w:firstLine="0"/>
      </w:pPr>
    </w:lvl>
    <w:lvl w:ilvl="6">
      <w:start w:val="1"/>
      <w:numFmt w:val="upperLetter"/>
      <w:lvlText w:val="%7."/>
      <w:lvlJc w:val="left"/>
      <w:pPr>
        <w:ind w:left="0" w:firstLine="0"/>
      </w:pPr>
    </w:lvl>
    <w:lvl w:ilvl="7">
      <w:start w:val="1"/>
      <w:numFmt w:val="upperLetter"/>
      <w:lvlText w:val="%8.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0000001D"/>
    <w:multiLevelType w:val="multilevel"/>
    <w:tmpl w:val="F81E63D4"/>
    <w:name w:val="AutoList137"/>
    <w:lvl w:ilvl="0">
      <w:start w:val="1"/>
      <w:numFmt w:val="upperLetter"/>
      <w:lvlText w:val="%1."/>
      <w:lvlJc w:val="left"/>
      <w:pPr>
        <w:ind w:left="0" w:firstLine="0"/>
      </w:pPr>
    </w:lvl>
    <w:lvl w:ilvl="1">
      <w:start w:val="1"/>
      <w:numFmt w:val="upperLetter"/>
      <w:pStyle w:val="Level2"/>
      <w:lvlText w:val="%2."/>
      <w:lvlJc w:val="left"/>
      <w:pPr>
        <w:ind w:left="0" w:firstLine="0"/>
      </w:pPr>
    </w:lvl>
    <w:lvl w:ilvl="2">
      <w:start w:val="1"/>
      <w:numFmt w:val="decimal"/>
      <w:lvlText w:val="ii"/>
      <w:lvlJc w:val="left"/>
      <w:pPr>
        <w:ind w:left="0" w:firstLine="0"/>
      </w:pPr>
    </w:lvl>
    <w:lvl w:ilvl="3">
      <w:start w:val="1"/>
      <w:numFmt w:val="upperLetter"/>
      <w:lvlText w:val="A."/>
      <w:lvlJc w:val="left"/>
      <w:pPr>
        <w:ind w:left="0" w:firstLine="0"/>
      </w:pPr>
    </w:lvl>
    <w:lvl w:ilvl="4">
      <w:start w:val="1"/>
      <w:numFmt w:val="upperLetter"/>
      <w:lvlText w:val="%5."/>
      <w:lvlJc w:val="left"/>
      <w:pPr>
        <w:ind w:left="0" w:firstLine="0"/>
      </w:pPr>
    </w:lvl>
    <w:lvl w:ilvl="5">
      <w:start w:val="1"/>
      <w:numFmt w:val="upperLetter"/>
      <w:lvlText w:val="%6."/>
      <w:lvlJc w:val="left"/>
      <w:pPr>
        <w:ind w:left="0" w:firstLine="0"/>
      </w:pPr>
    </w:lvl>
    <w:lvl w:ilvl="6">
      <w:start w:val="1"/>
      <w:numFmt w:val="upperLetter"/>
      <w:lvlText w:val="%7."/>
      <w:lvlJc w:val="left"/>
      <w:pPr>
        <w:ind w:left="0" w:firstLine="0"/>
      </w:pPr>
    </w:lvl>
    <w:lvl w:ilvl="7">
      <w:start w:val="1"/>
      <w:numFmt w:val="upperLetter"/>
      <w:lvlText w:val="%8.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08B35A4D"/>
    <w:multiLevelType w:val="hybridMultilevel"/>
    <w:tmpl w:val="6172BB44"/>
    <w:lvl w:ilvl="0" w:tplc="74E853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801702"/>
    <w:multiLevelType w:val="hybridMultilevel"/>
    <w:tmpl w:val="743CBB3A"/>
    <w:lvl w:ilvl="0" w:tplc="C1CAFFF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DE70CD8"/>
    <w:multiLevelType w:val="hybridMultilevel"/>
    <w:tmpl w:val="6F209BCA"/>
    <w:lvl w:ilvl="0" w:tplc="6F6AAD3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EBA2C41"/>
    <w:multiLevelType w:val="hybridMultilevel"/>
    <w:tmpl w:val="F0741544"/>
    <w:lvl w:ilvl="0" w:tplc="005656E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01F33C8"/>
    <w:multiLevelType w:val="hybridMultilevel"/>
    <w:tmpl w:val="E28827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A9324D"/>
    <w:multiLevelType w:val="hybridMultilevel"/>
    <w:tmpl w:val="9E709C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15">
      <w:start w:val="1"/>
      <w:numFmt w:val="upperLetter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BA4A97"/>
    <w:multiLevelType w:val="hybridMultilevel"/>
    <w:tmpl w:val="D1EABABA"/>
    <w:lvl w:ilvl="0" w:tplc="6A1C4B4A">
      <w:start w:val="1"/>
      <w:numFmt w:val="lowerLetter"/>
      <w:lvlText w:val="%1.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05C2FC9"/>
    <w:multiLevelType w:val="hybridMultilevel"/>
    <w:tmpl w:val="68AE7A68"/>
    <w:lvl w:ilvl="0" w:tplc="0409000F">
      <w:start w:val="2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6E510A"/>
    <w:multiLevelType w:val="hybridMultilevel"/>
    <w:tmpl w:val="531A91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420446"/>
    <w:multiLevelType w:val="multilevel"/>
    <w:tmpl w:val="8124DCF4"/>
    <w:name w:val="AutoList1343"/>
    <w:lvl w:ilvl="0">
      <w:start w:val="1"/>
      <w:numFmt w:val="upperLetter"/>
      <w:lvlText w:val="%1."/>
      <w:lvlJc w:val="left"/>
      <w:pPr>
        <w:ind w:left="0" w:firstLine="0"/>
      </w:pPr>
    </w:lvl>
    <w:lvl w:ilvl="1">
      <w:start w:val="1"/>
      <w:numFmt w:val="upperLetter"/>
      <w:lvlText w:val="%2."/>
      <w:lvlJc w:val="left"/>
      <w:pPr>
        <w:ind w:left="0" w:firstLine="0"/>
      </w:pPr>
    </w:lvl>
    <w:lvl w:ilvl="2">
      <w:start w:val="1"/>
      <w:numFmt w:val="lowerRoman"/>
      <w:lvlText w:val="%3."/>
      <w:lvlJc w:val="left"/>
      <w:pPr>
        <w:ind w:left="0" w:firstLine="0"/>
      </w:pPr>
      <w:rPr>
        <w:b/>
      </w:rPr>
    </w:lvl>
    <w:lvl w:ilvl="3">
      <w:start w:val="1"/>
      <w:numFmt w:val="upperLetter"/>
      <w:lvlText w:val="%4."/>
      <w:lvlJc w:val="left"/>
      <w:pPr>
        <w:ind w:left="0" w:firstLine="0"/>
      </w:pPr>
    </w:lvl>
    <w:lvl w:ilvl="4">
      <w:start w:val="1"/>
      <w:numFmt w:val="upperLetter"/>
      <w:lvlText w:val="%5."/>
      <w:lvlJc w:val="left"/>
      <w:pPr>
        <w:ind w:left="0" w:firstLine="0"/>
      </w:pPr>
    </w:lvl>
    <w:lvl w:ilvl="5">
      <w:start w:val="1"/>
      <w:numFmt w:val="upperLetter"/>
      <w:lvlText w:val="%6."/>
      <w:lvlJc w:val="left"/>
      <w:pPr>
        <w:ind w:left="0" w:firstLine="0"/>
      </w:pPr>
    </w:lvl>
    <w:lvl w:ilvl="6">
      <w:start w:val="1"/>
      <w:numFmt w:val="upperLetter"/>
      <w:lvlText w:val="%7."/>
      <w:lvlJc w:val="left"/>
      <w:pPr>
        <w:ind w:left="0" w:firstLine="0"/>
      </w:pPr>
    </w:lvl>
    <w:lvl w:ilvl="7">
      <w:start w:val="1"/>
      <w:numFmt w:val="upperLetter"/>
      <w:lvlText w:val="%8.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2" w15:restartNumberingAfterBreak="0">
    <w:nsid w:val="228922D5"/>
    <w:multiLevelType w:val="hybridMultilevel"/>
    <w:tmpl w:val="DFA8DE66"/>
    <w:lvl w:ilvl="0" w:tplc="F4EEEA9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4505895"/>
    <w:multiLevelType w:val="hybridMultilevel"/>
    <w:tmpl w:val="67849F9C"/>
    <w:lvl w:ilvl="0" w:tplc="4560F77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8F5501"/>
    <w:multiLevelType w:val="hybridMultilevel"/>
    <w:tmpl w:val="BC78B982"/>
    <w:lvl w:ilvl="0" w:tplc="FB3E3DBC">
      <w:start w:val="1"/>
      <w:numFmt w:val="upperLetter"/>
      <w:lvlText w:val="%1."/>
      <w:lvlJc w:val="left"/>
      <w:pPr>
        <w:ind w:left="1080" w:hanging="360"/>
      </w:pPr>
      <w:rPr>
        <w:rFonts w:hint="default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E762D25"/>
    <w:multiLevelType w:val="hybridMultilevel"/>
    <w:tmpl w:val="CFA8FDE2"/>
    <w:lvl w:ilvl="0" w:tplc="4282CB7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1873884"/>
    <w:multiLevelType w:val="hybridMultilevel"/>
    <w:tmpl w:val="D916ACB2"/>
    <w:lvl w:ilvl="0" w:tplc="5A086DF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6B737F2"/>
    <w:multiLevelType w:val="hybridMultilevel"/>
    <w:tmpl w:val="C8366BB8"/>
    <w:lvl w:ilvl="0" w:tplc="2D7426D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F24024"/>
    <w:multiLevelType w:val="hybridMultilevel"/>
    <w:tmpl w:val="DF346C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C0F3D92"/>
    <w:multiLevelType w:val="hybridMultilevel"/>
    <w:tmpl w:val="B78E7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DE6E7C"/>
    <w:multiLevelType w:val="hybridMultilevel"/>
    <w:tmpl w:val="6B143884"/>
    <w:lvl w:ilvl="0" w:tplc="1EB6A7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A72702"/>
    <w:multiLevelType w:val="hybridMultilevel"/>
    <w:tmpl w:val="C036766E"/>
    <w:lvl w:ilvl="0" w:tplc="140A04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9A20FAD"/>
    <w:multiLevelType w:val="hybridMultilevel"/>
    <w:tmpl w:val="0750F9F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3" w15:restartNumberingAfterBreak="0">
    <w:nsid w:val="50F3478A"/>
    <w:multiLevelType w:val="hybridMultilevel"/>
    <w:tmpl w:val="61EABD9A"/>
    <w:lvl w:ilvl="0" w:tplc="0409001B">
      <w:start w:val="1"/>
      <w:numFmt w:val="lowerRoman"/>
      <w:lvlText w:val="%1."/>
      <w:lvlJc w:val="righ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 w15:restartNumberingAfterBreak="0">
    <w:nsid w:val="5AA6531B"/>
    <w:multiLevelType w:val="hybridMultilevel"/>
    <w:tmpl w:val="12D864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54649E"/>
    <w:multiLevelType w:val="hybridMultilevel"/>
    <w:tmpl w:val="AB4AAB90"/>
    <w:lvl w:ilvl="0" w:tplc="C5168B2C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AB73BD5"/>
    <w:multiLevelType w:val="hybridMultilevel"/>
    <w:tmpl w:val="065AFD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EB0205"/>
    <w:multiLevelType w:val="hybridMultilevel"/>
    <w:tmpl w:val="137261B0"/>
    <w:lvl w:ilvl="0" w:tplc="8F9862C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51E5F41"/>
    <w:multiLevelType w:val="hybridMultilevel"/>
    <w:tmpl w:val="436600F8"/>
    <w:lvl w:ilvl="0" w:tplc="C79ADD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A93F7F"/>
    <w:multiLevelType w:val="hybridMultilevel"/>
    <w:tmpl w:val="21DC80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98D55EE"/>
    <w:multiLevelType w:val="hybridMultilevel"/>
    <w:tmpl w:val="C1C433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B52563F"/>
    <w:multiLevelType w:val="hybridMultilevel"/>
    <w:tmpl w:val="CBCC0874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upperLetter"/>
        <w:lvlText w:val="%1."/>
        <w:lvlJc w:val="left"/>
        <w:pPr>
          <w:ind w:left="0" w:firstLine="0"/>
        </w:pPr>
      </w:lvl>
    </w:lvlOverride>
    <w:lvlOverride w:ilvl="1">
      <w:lvl w:ilvl="1">
        <w:start w:val="1"/>
        <w:numFmt w:val="upperLetter"/>
        <w:pStyle w:val="Level2"/>
        <w:lvlText w:val="%2."/>
        <w:lvlJc w:val="left"/>
        <w:pPr>
          <w:ind w:left="0" w:firstLine="0"/>
        </w:pPr>
        <w:rPr>
          <w:b w:val="0"/>
        </w:rPr>
      </w:lvl>
    </w:lvlOverride>
    <w:lvlOverride w:ilvl="2">
      <w:lvl w:ilvl="2">
        <w:start w:val="1"/>
        <w:numFmt w:val="decimal"/>
        <w:lvlText w:val="ii"/>
        <w:lvlJc w:val="left"/>
        <w:pPr>
          <w:ind w:left="0" w:firstLine="0"/>
        </w:pPr>
      </w:lvl>
    </w:lvlOverride>
    <w:lvlOverride w:ilvl="3">
      <w:lvl w:ilvl="3">
        <w:start w:val="1"/>
        <w:numFmt w:val="upperLetter"/>
        <w:lvlText w:val="A."/>
        <w:lvlJc w:val="left"/>
        <w:pPr>
          <w:ind w:left="0" w:firstLine="0"/>
        </w:pPr>
      </w:lvl>
    </w:lvlOverride>
    <w:lvlOverride w:ilvl="4">
      <w:lvl w:ilvl="4">
        <w:start w:val="1"/>
        <w:numFmt w:val="upperLetter"/>
        <w:lvlText w:val="%5."/>
        <w:lvlJc w:val="left"/>
        <w:pPr>
          <w:ind w:left="0" w:firstLine="0"/>
        </w:pPr>
      </w:lvl>
    </w:lvlOverride>
    <w:lvlOverride w:ilvl="5">
      <w:lvl w:ilvl="5">
        <w:start w:val="1"/>
        <w:numFmt w:val="upperLetter"/>
        <w:lvlText w:val="%6."/>
        <w:lvlJc w:val="left"/>
        <w:pPr>
          <w:ind w:left="0" w:firstLine="0"/>
        </w:pPr>
      </w:lvl>
    </w:lvlOverride>
    <w:lvlOverride w:ilvl="6">
      <w:lvl w:ilvl="6">
        <w:start w:val="1"/>
        <w:numFmt w:val="upperLetter"/>
        <w:lvlText w:val="%7."/>
        <w:lvlJc w:val="left"/>
        <w:pPr>
          <w:ind w:left="0" w:firstLine="0"/>
        </w:pPr>
      </w:lvl>
    </w:lvlOverride>
    <w:lvlOverride w:ilvl="7">
      <w:lvl w:ilvl="7">
        <w:start w:val="1"/>
        <w:numFmt w:val="upperLetter"/>
        <w:lvlText w:val="%8."/>
        <w:lvlJc w:val="left"/>
        <w:pPr>
          <w:ind w:left="0" w:firstLine="0"/>
        </w:pPr>
      </w:lvl>
    </w:lvlOverride>
    <w:lvlOverride w:ilvl="8">
      <w:lvl w:ilvl="8">
        <w:numFmt w:val="decimal"/>
        <w:lvlText w:val=""/>
        <w:lvlJc w:val="left"/>
      </w:lvl>
    </w:lvlOverride>
  </w:num>
  <w:num w:numId="2">
    <w:abstractNumId w:val="27"/>
  </w:num>
  <w:num w:numId="3">
    <w:abstractNumId w:val="3"/>
  </w:num>
  <w:num w:numId="4">
    <w:abstractNumId w:val="22"/>
  </w:num>
  <w:num w:numId="5">
    <w:abstractNumId w:val="28"/>
  </w:num>
  <w:num w:numId="6">
    <w:abstractNumId w:val="20"/>
  </w:num>
  <w:num w:numId="7">
    <w:abstractNumId w:val="21"/>
  </w:num>
  <w:num w:numId="8">
    <w:abstractNumId w:val="15"/>
  </w:num>
  <w:num w:numId="9">
    <w:abstractNumId w:val="23"/>
  </w:num>
  <w:num w:numId="10">
    <w:abstractNumId w:val="30"/>
  </w:num>
  <w:num w:numId="11">
    <w:abstractNumId w:val="17"/>
  </w:num>
  <w:num w:numId="12">
    <w:abstractNumId w:val="31"/>
  </w:num>
  <w:num w:numId="13">
    <w:abstractNumId w:val="16"/>
  </w:num>
  <w:num w:numId="14">
    <w:abstractNumId w:val="25"/>
  </w:num>
  <w:num w:numId="15">
    <w:abstractNumId w:val="18"/>
  </w:num>
  <w:num w:numId="16">
    <w:abstractNumId w:val="6"/>
  </w:num>
  <w:num w:numId="17">
    <w:abstractNumId w:val="19"/>
  </w:num>
  <w:num w:numId="18">
    <w:abstractNumId w:val="24"/>
  </w:num>
  <w:num w:numId="19">
    <w:abstractNumId w:val="13"/>
  </w:num>
  <w:num w:numId="20">
    <w:abstractNumId w:val="29"/>
  </w:num>
  <w:num w:numId="21">
    <w:abstractNumId w:val="5"/>
  </w:num>
  <w:num w:numId="22">
    <w:abstractNumId w:val="4"/>
  </w:num>
  <w:num w:numId="23">
    <w:abstractNumId w:val="12"/>
  </w:num>
  <w:num w:numId="24">
    <w:abstractNumId w:val="14"/>
  </w:num>
  <w:num w:numId="25">
    <w:abstractNumId w:val="26"/>
  </w:num>
  <w:num w:numId="26">
    <w:abstractNumId w:val="7"/>
  </w:num>
  <w:num w:numId="27">
    <w:abstractNumId w:val="8"/>
  </w:num>
  <w:num w:numId="28">
    <w:abstractNumId w:val="2"/>
  </w:num>
  <w:num w:numId="29">
    <w:abstractNumId w:val="9"/>
  </w:num>
  <w:num w:numId="30">
    <w:abstractNumId w:val="1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4097"/>
  </w:hdrShapeDefaults>
  <w:footnotePr>
    <w:numFmt w:val="lowerLetter"/>
    <w:footnote w:id="-1"/>
    <w:footnote w:id="0"/>
  </w:footnotePr>
  <w:endnotePr>
    <w:numFmt w:val="lowerLetter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05C2"/>
    <w:rsid w:val="0000361E"/>
    <w:rsid w:val="00003EA7"/>
    <w:rsid w:val="00005130"/>
    <w:rsid w:val="0001010B"/>
    <w:rsid w:val="00011D2E"/>
    <w:rsid w:val="0001437A"/>
    <w:rsid w:val="0001782F"/>
    <w:rsid w:val="00017936"/>
    <w:rsid w:val="00017FA6"/>
    <w:rsid w:val="00020FE2"/>
    <w:rsid w:val="00024E29"/>
    <w:rsid w:val="00027F22"/>
    <w:rsid w:val="0003192F"/>
    <w:rsid w:val="00032BAF"/>
    <w:rsid w:val="00033835"/>
    <w:rsid w:val="00045F8C"/>
    <w:rsid w:val="0004616C"/>
    <w:rsid w:val="00046613"/>
    <w:rsid w:val="00046C7C"/>
    <w:rsid w:val="00046CF3"/>
    <w:rsid w:val="00046EDF"/>
    <w:rsid w:val="000537C8"/>
    <w:rsid w:val="000612A4"/>
    <w:rsid w:val="00062877"/>
    <w:rsid w:val="00065A1A"/>
    <w:rsid w:val="00072D9C"/>
    <w:rsid w:val="00073605"/>
    <w:rsid w:val="000759F1"/>
    <w:rsid w:val="00075E72"/>
    <w:rsid w:val="000818E6"/>
    <w:rsid w:val="000870A6"/>
    <w:rsid w:val="0008749F"/>
    <w:rsid w:val="00087727"/>
    <w:rsid w:val="00093342"/>
    <w:rsid w:val="000938AF"/>
    <w:rsid w:val="00095B0A"/>
    <w:rsid w:val="000969FA"/>
    <w:rsid w:val="00096E93"/>
    <w:rsid w:val="00097FBE"/>
    <w:rsid w:val="000A130C"/>
    <w:rsid w:val="000A21C9"/>
    <w:rsid w:val="000A7D56"/>
    <w:rsid w:val="000B1E94"/>
    <w:rsid w:val="000B3B26"/>
    <w:rsid w:val="000B6753"/>
    <w:rsid w:val="000C1DF3"/>
    <w:rsid w:val="000C36F6"/>
    <w:rsid w:val="000C7227"/>
    <w:rsid w:val="000D6B02"/>
    <w:rsid w:val="000D6BB7"/>
    <w:rsid w:val="000E0982"/>
    <w:rsid w:val="000E31C5"/>
    <w:rsid w:val="000E48E4"/>
    <w:rsid w:val="000E4CE6"/>
    <w:rsid w:val="000E4FED"/>
    <w:rsid w:val="000E7E8C"/>
    <w:rsid w:val="000F2BF1"/>
    <w:rsid w:val="000F448C"/>
    <w:rsid w:val="000F47E0"/>
    <w:rsid w:val="000F4E7D"/>
    <w:rsid w:val="000F50B3"/>
    <w:rsid w:val="000F5E2F"/>
    <w:rsid w:val="00100EFA"/>
    <w:rsid w:val="001028CF"/>
    <w:rsid w:val="0010740E"/>
    <w:rsid w:val="00111C4A"/>
    <w:rsid w:val="00113F4A"/>
    <w:rsid w:val="001143A9"/>
    <w:rsid w:val="00114CBF"/>
    <w:rsid w:val="00114F1A"/>
    <w:rsid w:val="001170B9"/>
    <w:rsid w:val="00117339"/>
    <w:rsid w:val="00125461"/>
    <w:rsid w:val="00125E0B"/>
    <w:rsid w:val="00127779"/>
    <w:rsid w:val="001324DF"/>
    <w:rsid w:val="00134A23"/>
    <w:rsid w:val="001444D0"/>
    <w:rsid w:val="00155F5E"/>
    <w:rsid w:val="0015746B"/>
    <w:rsid w:val="00157586"/>
    <w:rsid w:val="0016016F"/>
    <w:rsid w:val="00160869"/>
    <w:rsid w:val="00164ABC"/>
    <w:rsid w:val="00165BD7"/>
    <w:rsid w:val="00166748"/>
    <w:rsid w:val="00166E12"/>
    <w:rsid w:val="001676C8"/>
    <w:rsid w:val="00167C40"/>
    <w:rsid w:val="00171D97"/>
    <w:rsid w:val="0017483F"/>
    <w:rsid w:val="001764F8"/>
    <w:rsid w:val="00182642"/>
    <w:rsid w:val="0019162F"/>
    <w:rsid w:val="0019359C"/>
    <w:rsid w:val="00193AB0"/>
    <w:rsid w:val="00194B15"/>
    <w:rsid w:val="001968A7"/>
    <w:rsid w:val="001A16BD"/>
    <w:rsid w:val="001A1F4E"/>
    <w:rsid w:val="001A2554"/>
    <w:rsid w:val="001A2CC6"/>
    <w:rsid w:val="001A69F6"/>
    <w:rsid w:val="001B0266"/>
    <w:rsid w:val="001B260C"/>
    <w:rsid w:val="001B3C11"/>
    <w:rsid w:val="001B4B04"/>
    <w:rsid w:val="001B5369"/>
    <w:rsid w:val="001C1ACF"/>
    <w:rsid w:val="001C2A90"/>
    <w:rsid w:val="001C7471"/>
    <w:rsid w:val="001C7D2D"/>
    <w:rsid w:val="001D266B"/>
    <w:rsid w:val="001D6BA7"/>
    <w:rsid w:val="001E1D41"/>
    <w:rsid w:val="001E4EE6"/>
    <w:rsid w:val="001E6EB8"/>
    <w:rsid w:val="001E7263"/>
    <w:rsid w:val="001E759D"/>
    <w:rsid w:val="00206242"/>
    <w:rsid w:val="00206ACA"/>
    <w:rsid w:val="00211EC5"/>
    <w:rsid w:val="00215DF5"/>
    <w:rsid w:val="00216E75"/>
    <w:rsid w:val="00220149"/>
    <w:rsid w:val="002222EC"/>
    <w:rsid w:val="002226DC"/>
    <w:rsid w:val="00222F26"/>
    <w:rsid w:val="00226F71"/>
    <w:rsid w:val="00233548"/>
    <w:rsid w:val="0023480E"/>
    <w:rsid w:val="002400D2"/>
    <w:rsid w:val="002400F1"/>
    <w:rsid w:val="00243556"/>
    <w:rsid w:val="00243D1D"/>
    <w:rsid w:val="00244700"/>
    <w:rsid w:val="00246930"/>
    <w:rsid w:val="00250171"/>
    <w:rsid w:val="00250F06"/>
    <w:rsid w:val="00252232"/>
    <w:rsid w:val="00252B0E"/>
    <w:rsid w:val="0025698E"/>
    <w:rsid w:val="0026425A"/>
    <w:rsid w:val="00270897"/>
    <w:rsid w:val="00270B1F"/>
    <w:rsid w:val="00276890"/>
    <w:rsid w:val="00277F67"/>
    <w:rsid w:val="00280C68"/>
    <w:rsid w:val="002839E6"/>
    <w:rsid w:val="00290F3B"/>
    <w:rsid w:val="00290F4F"/>
    <w:rsid w:val="002944C3"/>
    <w:rsid w:val="00296DD2"/>
    <w:rsid w:val="002A1705"/>
    <w:rsid w:val="002A2B94"/>
    <w:rsid w:val="002A410E"/>
    <w:rsid w:val="002A4294"/>
    <w:rsid w:val="002B61A7"/>
    <w:rsid w:val="002B67E3"/>
    <w:rsid w:val="002C1A5B"/>
    <w:rsid w:val="002D4278"/>
    <w:rsid w:val="002D6797"/>
    <w:rsid w:val="002D7354"/>
    <w:rsid w:val="002E1240"/>
    <w:rsid w:val="002E1F19"/>
    <w:rsid w:val="002E32F6"/>
    <w:rsid w:val="00300013"/>
    <w:rsid w:val="00303C20"/>
    <w:rsid w:val="00304126"/>
    <w:rsid w:val="003056B6"/>
    <w:rsid w:val="003057C7"/>
    <w:rsid w:val="003110A9"/>
    <w:rsid w:val="003127CE"/>
    <w:rsid w:val="003143EA"/>
    <w:rsid w:val="00317D2F"/>
    <w:rsid w:val="00332318"/>
    <w:rsid w:val="003430D8"/>
    <w:rsid w:val="0034417A"/>
    <w:rsid w:val="00347367"/>
    <w:rsid w:val="0034790F"/>
    <w:rsid w:val="00352C2A"/>
    <w:rsid w:val="00354208"/>
    <w:rsid w:val="00364E83"/>
    <w:rsid w:val="0036561E"/>
    <w:rsid w:val="003656F0"/>
    <w:rsid w:val="00365D06"/>
    <w:rsid w:val="00365F5E"/>
    <w:rsid w:val="00367135"/>
    <w:rsid w:val="003672D6"/>
    <w:rsid w:val="003731F5"/>
    <w:rsid w:val="003769BD"/>
    <w:rsid w:val="00377477"/>
    <w:rsid w:val="00387328"/>
    <w:rsid w:val="00390381"/>
    <w:rsid w:val="003929A3"/>
    <w:rsid w:val="00395E4A"/>
    <w:rsid w:val="00396732"/>
    <w:rsid w:val="003A2598"/>
    <w:rsid w:val="003A5998"/>
    <w:rsid w:val="003A74D0"/>
    <w:rsid w:val="003B40C1"/>
    <w:rsid w:val="003B44C6"/>
    <w:rsid w:val="003B7A10"/>
    <w:rsid w:val="003B7CF0"/>
    <w:rsid w:val="003C03A5"/>
    <w:rsid w:val="003C061C"/>
    <w:rsid w:val="003C659E"/>
    <w:rsid w:val="003D4B68"/>
    <w:rsid w:val="003D6D32"/>
    <w:rsid w:val="003D7313"/>
    <w:rsid w:val="003E1F5A"/>
    <w:rsid w:val="003E5D13"/>
    <w:rsid w:val="003F1745"/>
    <w:rsid w:val="003F4B0E"/>
    <w:rsid w:val="003F51B1"/>
    <w:rsid w:val="003F5701"/>
    <w:rsid w:val="003F77C2"/>
    <w:rsid w:val="00407705"/>
    <w:rsid w:val="00410D8E"/>
    <w:rsid w:val="00415D99"/>
    <w:rsid w:val="00421CDF"/>
    <w:rsid w:val="00427C9A"/>
    <w:rsid w:val="00430364"/>
    <w:rsid w:val="00434B95"/>
    <w:rsid w:val="0043565C"/>
    <w:rsid w:val="00436496"/>
    <w:rsid w:val="00436DC8"/>
    <w:rsid w:val="00441DF5"/>
    <w:rsid w:val="00442F85"/>
    <w:rsid w:val="00446503"/>
    <w:rsid w:val="004469CB"/>
    <w:rsid w:val="00447962"/>
    <w:rsid w:val="00450DC7"/>
    <w:rsid w:val="00464C70"/>
    <w:rsid w:val="00466DD9"/>
    <w:rsid w:val="00474811"/>
    <w:rsid w:val="004753A8"/>
    <w:rsid w:val="004833F9"/>
    <w:rsid w:val="0048682C"/>
    <w:rsid w:val="00486856"/>
    <w:rsid w:val="00491627"/>
    <w:rsid w:val="0049203F"/>
    <w:rsid w:val="00493137"/>
    <w:rsid w:val="00493919"/>
    <w:rsid w:val="00493A63"/>
    <w:rsid w:val="00494838"/>
    <w:rsid w:val="0049551B"/>
    <w:rsid w:val="00495591"/>
    <w:rsid w:val="004A3901"/>
    <w:rsid w:val="004A4E11"/>
    <w:rsid w:val="004A556F"/>
    <w:rsid w:val="004A6729"/>
    <w:rsid w:val="004B3475"/>
    <w:rsid w:val="004B6387"/>
    <w:rsid w:val="004C4CCD"/>
    <w:rsid w:val="004C7461"/>
    <w:rsid w:val="004D7552"/>
    <w:rsid w:val="004F061C"/>
    <w:rsid w:val="004F1573"/>
    <w:rsid w:val="004F6DE2"/>
    <w:rsid w:val="0050030E"/>
    <w:rsid w:val="005015A4"/>
    <w:rsid w:val="00502B45"/>
    <w:rsid w:val="0050348E"/>
    <w:rsid w:val="005049A0"/>
    <w:rsid w:val="00504A46"/>
    <w:rsid w:val="00504B65"/>
    <w:rsid w:val="00505468"/>
    <w:rsid w:val="0051334B"/>
    <w:rsid w:val="00517B1A"/>
    <w:rsid w:val="00526AF4"/>
    <w:rsid w:val="0052776F"/>
    <w:rsid w:val="0053098A"/>
    <w:rsid w:val="00547D93"/>
    <w:rsid w:val="00550236"/>
    <w:rsid w:val="0055026E"/>
    <w:rsid w:val="00552C7D"/>
    <w:rsid w:val="00560E06"/>
    <w:rsid w:val="0056169F"/>
    <w:rsid w:val="0056717A"/>
    <w:rsid w:val="0057066E"/>
    <w:rsid w:val="00574E66"/>
    <w:rsid w:val="00580D9F"/>
    <w:rsid w:val="0058104F"/>
    <w:rsid w:val="0058352D"/>
    <w:rsid w:val="005A5D0E"/>
    <w:rsid w:val="005A790E"/>
    <w:rsid w:val="005B2958"/>
    <w:rsid w:val="005B2EAE"/>
    <w:rsid w:val="005B4413"/>
    <w:rsid w:val="005B46F3"/>
    <w:rsid w:val="005B4F24"/>
    <w:rsid w:val="005C0FBA"/>
    <w:rsid w:val="005C145F"/>
    <w:rsid w:val="005C42BA"/>
    <w:rsid w:val="005C6EB8"/>
    <w:rsid w:val="005C71F6"/>
    <w:rsid w:val="005D5622"/>
    <w:rsid w:val="005D5DAF"/>
    <w:rsid w:val="005D7156"/>
    <w:rsid w:val="005E05E0"/>
    <w:rsid w:val="005E4B8D"/>
    <w:rsid w:val="005E7489"/>
    <w:rsid w:val="005E7A19"/>
    <w:rsid w:val="005F00C8"/>
    <w:rsid w:val="005F0237"/>
    <w:rsid w:val="005F3374"/>
    <w:rsid w:val="005F393E"/>
    <w:rsid w:val="005F3F01"/>
    <w:rsid w:val="00600226"/>
    <w:rsid w:val="006025C3"/>
    <w:rsid w:val="0060291D"/>
    <w:rsid w:val="00603AFB"/>
    <w:rsid w:val="00611034"/>
    <w:rsid w:val="00615C18"/>
    <w:rsid w:val="00630164"/>
    <w:rsid w:val="00631CBC"/>
    <w:rsid w:val="006334D4"/>
    <w:rsid w:val="00634465"/>
    <w:rsid w:val="00634E87"/>
    <w:rsid w:val="00637B98"/>
    <w:rsid w:val="00640130"/>
    <w:rsid w:val="00642815"/>
    <w:rsid w:val="006436B8"/>
    <w:rsid w:val="00643EA9"/>
    <w:rsid w:val="006470AE"/>
    <w:rsid w:val="00650874"/>
    <w:rsid w:val="00655FA1"/>
    <w:rsid w:val="00656E73"/>
    <w:rsid w:val="00657B10"/>
    <w:rsid w:val="00672097"/>
    <w:rsid w:val="00674DCF"/>
    <w:rsid w:val="006763C2"/>
    <w:rsid w:val="00677A8A"/>
    <w:rsid w:val="00681141"/>
    <w:rsid w:val="00682301"/>
    <w:rsid w:val="00687796"/>
    <w:rsid w:val="00690F4B"/>
    <w:rsid w:val="00691052"/>
    <w:rsid w:val="0069106A"/>
    <w:rsid w:val="00692BB3"/>
    <w:rsid w:val="00692BB9"/>
    <w:rsid w:val="006930F5"/>
    <w:rsid w:val="00694367"/>
    <w:rsid w:val="006A24A8"/>
    <w:rsid w:val="006A336B"/>
    <w:rsid w:val="006A4B6E"/>
    <w:rsid w:val="006B434B"/>
    <w:rsid w:val="006C031F"/>
    <w:rsid w:val="006C4C93"/>
    <w:rsid w:val="006C5AD2"/>
    <w:rsid w:val="006D0AA3"/>
    <w:rsid w:val="006D366D"/>
    <w:rsid w:val="006D52A6"/>
    <w:rsid w:val="006E0582"/>
    <w:rsid w:val="006E2A1C"/>
    <w:rsid w:val="006E4E9E"/>
    <w:rsid w:val="006E619C"/>
    <w:rsid w:val="006E7011"/>
    <w:rsid w:val="006F3367"/>
    <w:rsid w:val="006F4D05"/>
    <w:rsid w:val="006F7E1F"/>
    <w:rsid w:val="007003B1"/>
    <w:rsid w:val="00701FC6"/>
    <w:rsid w:val="007064E1"/>
    <w:rsid w:val="00710D79"/>
    <w:rsid w:val="007114F0"/>
    <w:rsid w:val="00711BB2"/>
    <w:rsid w:val="00716B44"/>
    <w:rsid w:val="007210F2"/>
    <w:rsid w:val="0072513F"/>
    <w:rsid w:val="007252C2"/>
    <w:rsid w:val="00725C22"/>
    <w:rsid w:val="00735549"/>
    <w:rsid w:val="0073640D"/>
    <w:rsid w:val="007364D3"/>
    <w:rsid w:val="00737E70"/>
    <w:rsid w:val="00740BB9"/>
    <w:rsid w:val="0074290D"/>
    <w:rsid w:val="0074328A"/>
    <w:rsid w:val="00743BA8"/>
    <w:rsid w:val="007463D6"/>
    <w:rsid w:val="00746930"/>
    <w:rsid w:val="00752C8D"/>
    <w:rsid w:val="007534D6"/>
    <w:rsid w:val="0076163E"/>
    <w:rsid w:val="00763019"/>
    <w:rsid w:val="00770FD5"/>
    <w:rsid w:val="007711DA"/>
    <w:rsid w:val="00773D79"/>
    <w:rsid w:val="0077586E"/>
    <w:rsid w:val="00775A1B"/>
    <w:rsid w:val="00780D9B"/>
    <w:rsid w:val="00782FEB"/>
    <w:rsid w:val="00783072"/>
    <w:rsid w:val="00786DF4"/>
    <w:rsid w:val="007877A9"/>
    <w:rsid w:val="00787E1E"/>
    <w:rsid w:val="007915A2"/>
    <w:rsid w:val="00794302"/>
    <w:rsid w:val="00796A99"/>
    <w:rsid w:val="007A4838"/>
    <w:rsid w:val="007A48B0"/>
    <w:rsid w:val="007A52F8"/>
    <w:rsid w:val="007B6042"/>
    <w:rsid w:val="007C17D9"/>
    <w:rsid w:val="007C7E8D"/>
    <w:rsid w:val="007C7EB3"/>
    <w:rsid w:val="007D00F0"/>
    <w:rsid w:val="007D7861"/>
    <w:rsid w:val="007E2647"/>
    <w:rsid w:val="007E3C5A"/>
    <w:rsid w:val="007E5283"/>
    <w:rsid w:val="007E5353"/>
    <w:rsid w:val="007E5D64"/>
    <w:rsid w:val="0080685E"/>
    <w:rsid w:val="0081030E"/>
    <w:rsid w:val="00811D43"/>
    <w:rsid w:val="008130A3"/>
    <w:rsid w:val="0081433A"/>
    <w:rsid w:val="00816D62"/>
    <w:rsid w:val="00820B0C"/>
    <w:rsid w:val="00821C23"/>
    <w:rsid w:val="008245B5"/>
    <w:rsid w:val="0082698A"/>
    <w:rsid w:val="0082748F"/>
    <w:rsid w:val="00833E99"/>
    <w:rsid w:val="00836C86"/>
    <w:rsid w:val="008405AA"/>
    <w:rsid w:val="008430E3"/>
    <w:rsid w:val="00852D03"/>
    <w:rsid w:val="00855F9D"/>
    <w:rsid w:val="00857439"/>
    <w:rsid w:val="008614F1"/>
    <w:rsid w:val="008625AC"/>
    <w:rsid w:val="00871E6E"/>
    <w:rsid w:val="00872401"/>
    <w:rsid w:val="00876FD1"/>
    <w:rsid w:val="00877CFC"/>
    <w:rsid w:val="00882A0A"/>
    <w:rsid w:val="0089228B"/>
    <w:rsid w:val="008938BE"/>
    <w:rsid w:val="008A1BE9"/>
    <w:rsid w:val="008A4317"/>
    <w:rsid w:val="008A6441"/>
    <w:rsid w:val="008B4663"/>
    <w:rsid w:val="008B4F57"/>
    <w:rsid w:val="008B5ED6"/>
    <w:rsid w:val="008C3449"/>
    <w:rsid w:val="008C7F29"/>
    <w:rsid w:val="008D0B57"/>
    <w:rsid w:val="008D0D52"/>
    <w:rsid w:val="008D10D0"/>
    <w:rsid w:val="008D1531"/>
    <w:rsid w:val="008D1992"/>
    <w:rsid w:val="008D1F09"/>
    <w:rsid w:val="008D7B1C"/>
    <w:rsid w:val="008E2651"/>
    <w:rsid w:val="008E76DA"/>
    <w:rsid w:val="008F10AE"/>
    <w:rsid w:val="0090052D"/>
    <w:rsid w:val="009027DA"/>
    <w:rsid w:val="0090361B"/>
    <w:rsid w:val="00904317"/>
    <w:rsid w:val="00911CB6"/>
    <w:rsid w:val="00914358"/>
    <w:rsid w:val="00922722"/>
    <w:rsid w:val="00925173"/>
    <w:rsid w:val="00926258"/>
    <w:rsid w:val="00934C82"/>
    <w:rsid w:val="0093672B"/>
    <w:rsid w:val="00941476"/>
    <w:rsid w:val="009451A8"/>
    <w:rsid w:val="009456EF"/>
    <w:rsid w:val="00945B7E"/>
    <w:rsid w:val="00953A9F"/>
    <w:rsid w:val="009545C7"/>
    <w:rsid w:val="00954EE3"/>
    <w:rsid w:val="00956331"/>
    <w:rsid w:val="00956C01"/>
    <w:rsid w:val="00957800"/>
    <w:rsid w:val="009616B4"/>
    <w:rsid w:val="00961A14"/>
    <w:rsid w:val="009803EF"/>
    <w:rsid w:val="009A2923"/>
    <w:rsid w:val="009A32E0"/>
    <w:rsid w:val="009A4C55"/>
    <w:rsid w:val="009A4E64"/>
    <w:rsid w:val="009B2022"/>
    <w:rsid w:val="009B47D2"/>
    <w:rsid w:val="009C08F5"/>
    <w:rsid w:val="009C201A"/>
    <w:rsid w:val="009C225B"/>
    <w:rsid w:val="009C319A"/>
    <w:rsid w:val="009C3D9F"/>
    <w:rsid w:val="009C4F03"/>
    <w:rsid w:val="009C558F"/>
    <w:rsid w:val="009C5D58"/>
    <w:rsid w:val="009D0903"/>
    <w:rsid w:val="009D5666"/>
    <w:rsid w:val="009D75C8"/>
    <w:rsid w:val="009D7BEB"/>
    <w:rsid w:val="009E130C"/>
    <w:rsid w:val="009E1C4E"/>
    <w:rsid w:val="009E27A8"/>
    <w:rsid w:val="009E35DE"/>
    <w:rsid w:val="009E48FB"/>
    <w:rsid w:val="009E5725"/>
    <w:rsid w:val="009F06C5"/>
    <w:rsid w:val="009F084F"/>
    <w:rsid w:val="009F218F"/>
    <w:rsid w:val="009F2617"/>
    <w:rsid w:val="009F2F27"/>
    <w:rsid w:val="009F4033"/>
    <w:rsid w:val="009F73DE"/>
    <w:rsid w:val="00A01BF5"/>
    <w:rsid w:val="00A0214D"/>
    <w:rsid w:val="00A06CF4"/>
    <w:rsid w:val="00A1102D"/>
    <w:rsid w:val="00A1251C"/>
    <w:rsid w:val="00A15BF1"/>
    <w:rsid w:val="00A168FF"/>
    <w:rsid w:val="00A1721C"/>
    <w:rsid w:val="00A17AC5"/>
    <w:rsid w:val="00A225E3"/>
    <w:rsid w:val="00A25DA4"/>
    <w:rsid w:val="00A32589"/>
    <w:rsid w:val="00A34B18"/>
    <w:rsid w:val="00A35218"/>
    <w:rsid w:val="00A43411"/>
    <w:rsid w:val="00A5173A"/>
    <w:rsid w:val="00A55AA9"/>
    <w:rsid w:val="00A609B9"/>
    <w:rsid w:val="00A6479F"/>
    <w:rsid w:val="00A67427"/>
    <w:rsid w:val="00A70D95"/>
    <w:rsid w:val="00A72670"/>
    <w:rsid w:val="00A7629A"/>
    <w:rsid w:val="00A76B32"/>
    <w:rsid w:val="00A7783C"/>
    <w:rsid w:val="00A80985"/>
    <w:rsid w:val="00A841CF"/>
    <w:rsid w:val="00A84E00"/>
    <w:rsid w:val="00A84E67"/>
    <w:rsid w:val="00A85625"/>
    <w:rsid w:val="00A903F2"/>
    <w:rsid w:val="00A956C1"/>
    <w:rsid w:val="00A973FD"/>
    <w:rsid w:val="00A978EC"/>
    <w:rsid w:val="00AA10C0"/>
    <w:rsid w:val="00AA1665"/>
    <w:rsid w:val="00AA1DAB"/>
    <w:rsid w:val="00AA2A9B"/>
    <w:rsid w:val="00AA56C2"/>
    <w:rsid w:val="00AB16E5"/>
    <w:rsid w:val="00AB434C"/>
    <w:rsid w:val="00AB4B86"/>
    <w:rsid w:val="00AB4BDD"/>
    <w:rsid w:val="00AB5D53"/>
    <w:rsid w:val="00AC1A08"/>
    <w:rsid w:val="00AC6F49"/>
    <w:rsid w:val="00AE0C89"/>
    <w:rsid w:val="00AE6470"/>
    <w:rsid w:val="00AE6639"/>
    <w:rsid w:val="00AE7017"/>
    <w:rsid w:val="00AE7EAE"/>
    <w:rsid w:val="00AF0F5B"/>
    <w:rsid w:val="00AF1BD1"/>
    <w:rsid w:val="00AF7E0C"/>
    <w:rsid w:val="00B00B7F"/>
    <w:rsid w:val="00B03CAB"/>
    <w:rsid w:val="00B04341"/>
    <w:rsid w:val="00B0782D"/>
    <w:rsid w:val="00B103BA"/>
    <w:rsid w:val="00B112C3"/>
    <w:rsid w:val="00B125B3"/>
    <w:rsid w:val="00B128C3"/>
    <w:rsid w:val="00B20713"/>
    <w:rsid w:val="00B25494"/>
    <w:rsid w:val="00B2719C"/>
    <w:rsid w:val="00B32D40"/>
    <w:rsid w:val="00B32F68"/>
    <w:rsid w:val="00B33ED6"/>
    <w:rsid w:val="00B35840"/>
    <w:rsid w:val="00B36397"/>
    <w:rsid w:val="00B43350"/>
    <w:rsid w:val="00B52007"/>
    <w:rsid w:val="00B554DF"/>
    <w:rsid w:val="00B563A3"/>
    <w:rsid w:val="00B62CA4"/>
    <w:rsid w:val="00B704E8"/>
    <w:rsid w:val="00B70DB0"/>
    <w:rsid w:val="00B73AFA"/>
    <w:rsid w:val="00B741A3"/>
    <w:rsid w:val="00B751E2"/>
    <w:rsid w:val="00B77D62"/>
    <w:rsid w:val="00B83979"/>
    <w:rsid w:val="00B86E35"/>
    <w:rsid w:val="00B93323"/>
    <w:rsid w:val="00B93BC2"/>
    <w:rsid w:val="00B95514"/>
    <w:rsid w:val="00BA00F5"/>
    <w:rsid w:val="00BA350F"/>
    <w:rsid w:val="00BA66B0"/>
    <w:rsid w:val="00BB276B"/>
    <w:rsid w:val="00BB4B51"/>
    <w:rsid w:val="00BC00C6"/>
    <w:rsid w:val="00BC22D8"/>
    <w:rsid w:val="00BC2542"/>
    <w:rsid w:val="00BC2B2E"/>
    <w:rsid w:val="00BC2CDC"/>
    <w:rsid w:val="00BC3002"/>
    <w:rsid w:val="00BD54FC"/>
    <w:rsid w:val="00BE2C52"/>
    <w:rsid w:val="00BF5F55"/>
    <w:rsid w:val="00BF692F"/>
    <w:rsid w:val="00BF7696"/>
    <w:rsid w:val="00C04976"/>
    <w:rsid w:val="00C06AC7"/>
    <w:rsid w:val="00C07564"/>
    <w:rsid w:val="00C076E4"/>
    <w:rsid w:val="00C11C43"/>
    <w:rsid w:val="00C12FB8"/>
    <w:rsid w:val="00C24CD5"/>
    <w:rsid w:val="00C24EF6"/>
    <w:rsid w:val="00C25B13"/>
    <w:rsid w:val="00C2653B"/>
    <w:rsid w:val="00C36FDD"/>
    <w:rsid w:val="00C4678C"/>
    <w:rsid w:val="00C547B2"/>
    <w:rsid w:val="00C56976"/>
    <w:rsid w:val="00C57C5E"/>
    <w:rsid w:val="00C635B2"/>
    <w:rsid w:val="00C6567E"/>
    <w:rsid w:val="00C725B1"/>
    <w:rsid w:val="00C741D3"/>
    <w:rsid w:val="00C773EC"/>
    <w:rsid w:val="00C83917"/>
    <w:rsid w:val="00C86384"/>
    <w:rsid w:val="00C910A4"/>
    <w:rsid w:val="00C94451"/>
    <w:rsid w:val="00C944D3"/>
    <w:rsid w:val="00C94D61"/>
    <w:rsid w:val="00CA4A3C"/>
    <w:rsid w:val="00CA7A36"/>
    <w:rsid w:val="00CB1D40"/>
    <w:rsid w:val="00CB2C25"/>
    <w:rsid w:val="00CB7212"/>
    <w:rsid w:val="00CB7390"/>
    <w:rsid w:val="00CC2C9D"/>
    <w:rsid w:val="00CC3167"/>
    <w:rsid w:val="00CC3960"/>
    <w:rsid w:val="00CC4FDD"/>
    <w:rsid w:val="00CC5818"/>
    <w:rsid w:val="00CC7847"/>
    <w:rsid w:val="00CC7BB3"/>
    <w:rsid w:val="00CC7D02"/>
    <w:rsid w:val="00CD0BB3"/>
    <w:rsid w:val="00CD1378"/>
    <w:rsid w:val="00CD2865"/>
    <w:rsid w:val="00CD7432"/>
    <w:rsid w:val="00CE16D5"/>
    <w:rsid w:val="00CE25F4"/>
    <w:rsid w:val="00CE38FF"/>
    <w:rsid w:val="00CE4773"/>
    <w:rsid w:val="00CE4991"/>
    <w:rsid w:val="00CE57BB"/>
    <w:rsid w:val="00CE6389"/>
    <w:rsid w:val="00CE6982"/>
    <w:rsid w:val="00CE7B8D"/>
    <w:rsid w:val="00CF0444"/>
    <w:rsid w:val="00CF7D3F"/>
    <w:rsid w:val="00D01A38"/>
    <w:rsid w:val="00D05899"/>
    <w:rsid w:val="00D06240"/>
    <w:rsid w:val="00D06E67"/>
    <w:rsid w:val="00D13BE9"/>
    <w:rsid w:val="00D14D80"/>
    <w:rsid w:val="00D1558B"/>
    <w:rsid w:val="00D1682E"/>
    <w:rsid w:val="00D20135"/>
    <w:rsid w:val="00D20546"/>
    <w:rsid w:val="00D20A8B"/>
    <w:rsid w:val="00D20F91"/>
    <w:rsid w:val="00D22142"/>
    <w:rsid w:val="00D305C2"/>
    <w:rsid w:val="00D328F3"/>
    <w:rsid w:val="00D32D33"/>
    <w:rsid w:val="00D371A8"/>
    <w:rsid w:val="00D4225E"/>
    <w:rsid w:val="00D43EFC"/>
    <w:rsid w:val="00D44E11"/>
    <w:rsid w:val="00D45C0E"/>
    <w:rsid w:val="00D467C1"/>
    <w:rsid w:val="00D47E3C"/>
    <w:rsid w:val="00D507C6"/>
    <w:rsid w:val="00D50C8F"/>
    <w:rsid w:val="00D52456"/>
    <w:rsid w:val="00D5380F"/>
    <w:rsid w:val="00D56751"/>
    <w:rsid w:val="00D56EB4"/>
    <w:rsid w:val="00D6021B"/>
    <w:rsid w:val="00D60F13"/>
    <w:rsid w:val="00D659F8"/>
    <w:rsid w:val="00D6789D"/>
    <w:rsid w:val="00D67F17"/>
    <w:rsid w:val="00D7021D"/>
    <w:rsid w:val="00D72231"/>
    <w:rsid w:val="00D755FB"/>
    <w:rsid w:val="00D800AB"/>
    <w:rsid w:val="00D80832"/>
    <w:rsid w:val="00D816DD"/>
    <w:rsid w:val="00D85A39"/>
    <w:rsid w:val="00D87FA3"/>
    <w:rsid w:val="00D91A34"/>
    <w:rsid w:val="00D9252C"/>
    <w:rsid w:val="00D944DD"/>
    <w:rsid w:val="00D95BC0"/>
    <w:rsid w:val="00D97055"/>
    <w:rsid w:val="00D975AF"/>
    <w:rsid w:val="00DB026D"/>
    <w:rsid w:val="00DB1DF8"/>
    <w:rsid w:val="00DB28CE"/>
    <w:rsid w:val="00DB2FB3"/>
    <w:rsid w:val="00DB4929"/>
    <w:rsid w:val="00DC0782"/>
    <w:rsid w:val="00DC3B41"/>
    <w:rsid w:val="00DC3B90"/>
    <w:rsid w:val="00DC7FFA"/>
    <w:rsid w:val="00DD2AD8"/>
    <w:rsid w:val="00DD3218"/>
    <w:rsid w:val="00DE6497"/>
    <w:rsid w:val="00DF062E"/>
    <w:rsid w:val="00DF617B"/>
    <w:rsid w:val="00E024E2"/>
    <w:rsid w:val="00E050A0"/>
    <w:rsid w:val="00E05794"/>
    <w:rsid w:val="00E05886"/>
    <w:rsid w:val="00E06E66"/>
    <w:rsid w:val="00E06F18"/>
    <w:rsid w:val="00E1098F"/>
    <w:rsid w:val="00E12662"/>
    <w:rsid w:val="00E14B5A"/>
    <w:rsid w:val="00E24DF9"/>
    <w:rsid w:val="00E3506D"/>
    <w:rsid w:val="00E3587B"/>
    <w:rsid w:val="00E41AA7"/>
    <w:rsid w:val="00E441A1"/>
    <w:rsid w:val="00E46E71"/>
    <w:rsid w:val="00E47266"/>
    <w:rsid w:val="00E504DC"/>
    <w:rsid w:val="00E5279E"/>
    <w:rsid w:val="00E53A60"/>
    <w:rsid w:val="00E5435C"/>
    <w:rsid w:val="00E5683E"/>
    <w:rsid w:val="00E5730B"/>
    <w:rsid w:val="00E5754C"/>
    <w:rsid w:val="00E57702"/>
    <w:rsid w:val="00E643AD"/>
    <w:rsid w:val="00E657F6"/>
    <w:rsid w:val="00E66899"/>
    <w:rsid w:val="00E67899"/>
    <w:rsid w:val="00E7051C"/>
    <w:rsid w:val="00E73385"/>
    <w:rsid w:val="00E74380"/>
    <w:rsid w:val="00E8156D"/>
    <w:rsid w:val="00E82F0D"/>
    <w:rsid w:val="00E86D5F"/>
    <w:rsid w:val="00E954B8"/>
    <w:rsid w:val="00E9625B"/>
    <w:rsid w:val="00EA2430"/>
    <w:rsid w:val="00EA2E6E"/>
    <w:rsid w:val="00EA315F"/>
    <w:rsid w:val="00EB082E"/>
    <w:rsid w:val="00EB180D"/>
    <w:rsid w:val="00EB5F3F"/>
    <w:rsid w:val="00EB61D4"/>
    <w:rsid w:val="00EC4B9E"/>
    <w:rsid w:val="00EC5235"/>
    <w:rsid w:val="00EC6210"/>
    <w:rsid w:val="00EC6A13"/>
    <w:rsid w:val="00EC6F70"/>
    <w:rsid w:val="00ED42A5"/>
    <w:rsid w:val="00ED74D1"/>
    <w:rsid w:val="00EF086F"/>
    <w:rsid w:val="00EF34DA"/>
    <w:rsid w:val="00EF5BDD"/>
    <w:rsid w:val="00F009A7"/>
    <w:rsid w:val="00F00E4E"/>
    <w:rsid w:val="00F026BF"/>
    <w:rsid w:val="00F05E6F"/>
    <w:rsid w:val="00F14287"/>
    <w:rsid w:val="00F15138"/>
    <w:rsid w:val="00F157D7"/>
    <w:rsid w:val="00F163F1"/>
    <w:rsid w:val="00F2056A"/>
    <w:rsid w:val="00F271DD"/>
    <w:rsid w:val="00F27C0D"/>
    <w:rsid w:val="00F30438"/>
    <w:rsid w:val="00F3061C"/>
    <w:rsid w:val="00F31B30"/>
    <w:rsid w:val="00F3435B"/>
    <w:rsid w:val="00F40128"/>
    <w:rsid w:val="00F422BB"/>
    <w:rsid w:val="00F43273"/>
    <w:rsid w:val="00F436A3"/>
    <w:rsid w:val="00F46722"/>
    <w:rsid w:val="00F4682B"/>
    <w:rsid w:val="00F47F21"/>
    <w:rsid w:val="00F51BA1"/>
    <w:rsid w:val="00F51DAA"/>
    <w:rsid w:val="00F54790"/>
    <w:rsid w:val="00F562A7"/>
    <w:rsid w:val="00F57DB2"/>
    <w:rsid w:val="00F65440"/>
    <w:rsid w:val="00F65BBA"/>
    <w:rsid w:val="00F70BE1"/>
    <w:rsid w:val="00F72CA4"/>
    <w:rsid w:val="00F76BBE"/>
    <w:rsid w:val="00F8467B"/>
    <w:rsid w:val="00F8596B"/>
    <w:rsid w:val="00F86C32"/>
    <w:rsid w:val="00F932EB"/>
    <w:rsid w:val="00F95743"/>
    <w:rsid w:val="00F96A3E"/>
    <w:rsid w:val="00FA14BB"/>
    <w:rsid w:val="00FA3018"/>
    <w:rsid w:val="00FB054B"/>
    <w:rsid w:val="00FB4A83"/>
    <w:rsid w:val="00FB620F"/>
    <w:rsid w:val="00FB6C4B"/>
    <w:rsid w:val="00FC4463"/>
    <w:rsid w:val="00FC67DE"/>
    <w:rsid w:val="00FC6E9B"/>
    <w:rsid w:val="00FD024D"/>
    <w:rsid w:val="00FD2E35"/>
    <w:rsid w:val="00FD46CB"/>
    <w:rsid w:val="00FD66F4"/>
    <w:rsid w:val="00FD6FF3"/>
    <w:rsid w:val="00FD7B44"/>
    <w:rsid w:val="00FF2686"/>
    <w:rsid w:val="00FF5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C71716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cs="Baskerville Old Face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14F1A"/>
    <w:tblPr/>
  </w:style>
  <w:style w:type="paragraph" w:styleId="Header">
    <w:name w:val="header"/>
    <w:basedOn w:val="Normal"/>
    <w:link w:val="HeaderChar"/>
    <w:rsid w:val="009C4F0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9C4F03"/>
    <w:pPr>
      <w:tabs>
        <w:tab w:val="center" w:pos="4320"/>
        <w:tab w:val="right" w:pos="8640"/>
      </w:tabs>
    </w:pPr>
  </w:style>
  <w:style w:type="paragraph" w:customStyle="1" w:styleId="Level1">
    <w:name w:val="Level 1"/>
    <w:rsid w:val="009C4F03"/>
    <w:pPr>
      <w:autoSpaceDE w:val="0"/>
      <w:autoSpaceDN w:val="0"/>
      <w:adjustRightInd w:val="0"/>
      <w:ind w:left="720"/>
    </w:pPr>
    <w:rPr>
      <w:sz w:val="24"/>
      <w:szCs w:val="24"/>
    </w:rPr>
  </w:style>
  <w:style w:type="paragraph" w:styleId="BalloonText">
    <w:name w:val="Balloon Text"/>
    <w:basedOn w:val="Normal"/>
    <w:semiHidden/>
    <w:rsid w:val="00DD2AD8"/>
    <w:rPr>
      <w:rFonts w:ascii="Tahoma" w:hAnsi="Tahoma" w:cs="Tahoma"/>
      <w:sz w:val="16"/>
      <w:szCs w:val="16"/>
    </w:rPr>
  </w:style>
  <w:style w:type="paragraph" w:customStyle="1" w:styleId="MemoHeader">
    <w:name w:val="Memo Header"/>
    <w:uiPriority w:val="99"/>
    <w:semiHidden/>
    <w:rsid w:val="00B741A3"/>
    <w:pPr>
      <w:pBdr>
        <w:bottom w:val="single" w:sz="4" w:space="2" w:color="auto"/>
      </w:pBdr>
      <w:spacing w:before="360" w:after="100" w:afterAutospacing="1"/>
    </w:pPr>
    <w:rPr>
      <w:rFonts w:ascii="Verdana" w:eastAsia="Calibri" w:hAnsi="Verdana"/>
      <w:b/>
      <w:sz w:val="32"/>
      <w:szCs w:val="24"/>
    </w:rPr>
  </w:style>
  <w:style w:type="character" w:customStyle="1" w:styleId="HeaderChar">
    <w:name w:val="Header Char"/>
    <w:link w:val="Header"/>
    <w:rsid w:val="00E14B5A"/>
    <w:rPr>
      <w:rFonts w:cs="Baskerville Old Face"/>
      <w:sz w:val="24"/>
      <w:szCs w:val="24"/>
    </w:rPr>
  </w:style>
  <w:style w:type="character" w:customStyle="1" w:styleId="FooterChar">
    <w:name w:val="Footer Char"/>
    <w:link w:val="Footer"/>
    <w:rsid w:val="00E14B5A"/>
    <w:rPr>
      <w:rFonts w:cs="Baskerville Old Face"/>
      <w:sz w:val="24"/>
      <w:szCs w:val="24"/>
    </w:rPr>
  </w:style>
  <w:style w:type="paragraph" w:customStyle="1" w:styleId="ColorfulList-Accent11">
    <w:name w:val="Colorful List - Accent 11"/>
    <w:basedOn w:val="Normal"/>
    <w:uiPriority w:val="34"/>
    <w:qFormat/>
    <w:rsid w:val="00E86D5F"/>
    <w:pPr>
      <w:ind w:left="720"/>
    </w:pPr>
  </w:style>
  <w:style w:type="character" w:styleId="Hyperlink">
    <w:name w:val="Hyperlink"/>
    <w:rsid w:val="002944C3"/>
    <w:rPr>
      <w:color w:val="0000FF"/>
      <w:u w:val="single"/>
    </w:rPr>
  </w:style>
  <w:style w:type="character" w:customStyle="1" w:styleId="Level3Char">
    <w:name w:val="Level 3 Char"/>
    <w:link w:val="Level3"/>
    <w:locked/>
    <w:rsid w:val="00E24DF9"/>
    <w:rPr>
      <w:sz w:val="24"/>
      <w:szCs w:val="24"/>
    </w:rPr>
  </w:style>
  <w:style w:type="paragraph" w:customStyle="1" w:styleId="Level3">
    <w:name w:val="Level 3"/>
    <w:link w:val="Level3Char"/>
    <w:rsid w:val="00E24DF9"/>
    <w:pPr>
      <w:autoSpaceDE w:val="0"/>
      <w:autoSpaceDN w:val="0"/>
      <w:adjustRightInd w:val="0"/>
      <w:ind w:left="2160"/>
    </w:pPr>
    <w:rPr>
      <w:sz w:val="24"/>
      <w:szCs w:val="24"/>
    </w:rPr>
  </w:style>
  <w:style w:type="paragraph" w:customStyle="1" w:styleId="Level2">
    <w:name w:val="Level 2"/>
    <w:basedOn w:val="Normal"/>
    <w:rsid w:val="00E24DF9"/>
    <w:pPr>
      <w:widowControl w:val="0"/>
      <w:numPr>
        <w:ilvl w:val="1"/>
        <w:numId w:val="1"/>
      </w:numPr>
      <w:autoSpaceDE w:val="0"/>
      <w:autoSpaceDN w:val="0"/>
      <w:adjustRightInd w:val="0"/>
      <w:outlineLvl w:val="1"/>
    </w:pPr>
    <w:rPr>
      <w:rFonts w:ascii="Century Gothic" w:hAnsi="Century Gothic" w:cs="Times New Roman"/>
    </w:rPr>
  </w:style>
  <w:style w:type="paragraph" w:customStyle="1" w:styleId="Default">
    <w:name w:val="Default"/>
    <w:rsid w:val="00821C23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CommentReference">
    <w:name w:val="annotation reference"/>
    <w:uiPriority w:val="99"/>
    <w:rsid w:val="006D366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6D366D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6D366D"/>
    <w:rPr>
      <w:rFonts w:cs="Baskerville Old Face"/>
    </w:rPr>
  </w:style>
  <w:style w:type="paragraph" w:styleId="CommentSubject">
    <w:name w:val="annotation subject"/>
    <w:basedOn w:val="CommentText"/>
    <w:next w:val="CommentText"/>
    <w:link w:val="CommentSubjectChar"/>
    <w:rsid w:val="006D366D"/>
    <w:rPr>
      <w:b/>
      <w:bCs/>
    </w:rPr>
  </w:style>
  <w:style w:type="character" w:customStyle="1" w:styleId="CommentSubjectChar">
    <w:name w:val="Comment Subject Char"/>
    <w:link w:val="CommentSubject"/>
    <w:rsid w:val="006D366D"/>
    <w:rPr>
      <w:rFonts w:cs="Baskerville Old Face"/>
      <w:b/>
      <w:bCs/>
    </w:rPr>
  </w:style>
  <w:style w:type="paragraph" w:customStyle="1" w:styleId="ColorfulShading-Accent11">
    <w:name w:val="Colorful Shading - Accent 11"/>
    <w:hidden/>
    <w:uiPriority w:val="99"/>
    <w:semiHidden/>
    <w:rsid w:val="007252C2"/>
    <w:rPr>
      <w:rFonts w:cs="Baskerville Old Face"/>
      <w:sz w:val="24"/>
      <w:szCs w:val="24"/>
    </w:rPr>
  </w:style>
  <w:style w:type="character" w:styleId="FollowedHyperlink">
    <w:name w:val="FollowedHyperlink"/>
    <w:rsid w:val="000B3B26"/>
    <w:rPr>
      <w:color w:val="954F72"/>
      <w:u w:val="single"/>
    </w:rPr>
  </w:style>
  <w:style w:type="paragraph" w:styleId="ListParagraph">
    <w:name w:val="List Paragraph"/>
    <w:basedOn w:val="Normal"/>
    <w:uiPriority w:val="34"/>
    <w:qFormat/>
    <w:rsid w:val="006F4D05"/>
    <w:pPr>
      <w:widowControl w:val="0"/>
      <w:autoSpaceDE w:val="0"/>
      <w:autoSpaceDN w:val="0"/>
      <w:adjustRightInd w:val="0"/>
      <w:ind w:left="720"/>
      <w:contextualSpacing/>
    </w:pPr>
    <w:rPr>
      <w:rFonts w:cs="Times New Roman"/>
    </w:rPr>
  </w:style>
  <w:style w:type="paragraph" w:styleId="Revision">
    <w:name w:val="Revision"/>
    <w:hidden/>
    <w:uiPriority w:val="71"/>
    <w:rsid w:val="009D75C8"/>
    <w:rPr>
      <w:rFonts w:cs="Baskerville Old Face"/>
      <w:sz w:val="24"/>
      <w:szCs w:val="24"/>
    </w:rPr>
  </w:style>
  <w:style w:type="paragraph" w:styleId="NoSpacing">
    <w:name w:val="No Spacing"/>
    <w:uiPriority w:val="1"/>
    <w:qFormat/>
    <w:rsid w:val="00956331"/>
    <w:rPr>
      <w:rFonts w:eastAsia="Calibri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886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7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3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racy.montes@puc.texas.gov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F49384-510D-4DEB-9C43-82291B6FCB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384</Words>
  <Characters>2345</Characters>
  <Application>Microsoft Office Word</Application>
  <DocSecurity>0</DocSecurity>
  <Lines>19</Lines>
  <Paragraphs>5</Paragraphs>
  <ScaleCrop>false</ScaleCrop>
  <Company/>
  <LinksUpToDate>false</LinksUpToDate>
  <CharactersWithSpaces>2724</CharactersWithSpaces>
  <SharedDoc>false</SharedDoc>
  <HLinks>
    <vt:vector size="6" baseType="variant">
      <vt:variant>
        <vt:i4>6356994</vt:i4>
      </vt:variant>
      <vt:variant>
        <vt:i4>4</vt:i4>
      </vt:variant>
      <vt:variant>
        <vt:i4>0</vt:i4>
      </vt:variant>
      <vt:variant>
        <vt:i4>5</vt:i4>
      </vt:variant>
      <vt:variant>
        <vt:lpwstr>http://www.puc.texas.gov/industry/water/Forms/CCN_Application.pdf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2020-07-28T18:07:00Z</dcterms:created>
  <dcterms:modified xsi:type="dcterms:W3CDTF">2020-07-29T13:17:00Z</dcterms:modified>
</cp:coreProperties>
</file>